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66340" w14:textId="3F83FADF" w:rsidR="00617A77" w:rsidRPr="00C25877" w:rsidRDefault="00B04B9F" w:rsidP="00617A77">
      <w:pPr>
        <w:jc w:val="center"/>
        <w:rPr>
          <w:b/>
        </w:rPr>
      </w:pPr>
      <w:r>
        <w:rPr>
          <w:b/>
        </w:rPr>
        <w:t>SCDSN</w:t>
      </w:r>
      <w:r w:rsidR="00617A77" w:rsidRPr="00C25877">
        <w:rPr>
          <w:b/>
        </w:rPr>
        <w:t xml:space="preserve"> </w:t>
      </w:r>
      <w:r w:rsidR="003F02CC">
        <w:rPr>
          <w:b/>
        </w:rPr>
        <w:t>FINA</w:t>
      </w:r>
      <w:r w:rsidR="00697DAA">
        <w:rPr>
          <w:b/>
        </w:rPr>
        <w:t>NCE</w:t>
      </w:r>
      <w:r w:rsidR="00617A77" w:rsidRPr="00C25877">
        <w:rPr>
          <w:b/>
        </w:rPr>
        <w:t xml:space="preserve"> COMMITTEE </w:t>
      </w:r>
    </w:p>
    <w:p w14:paraId="7B8A40AC" w14:textId="77777777" w:rsidR="002F4514" w:rsidRPr="00C25877" w:rsidRDefault="00617A77" w:rsidP="00617A77">
      <w:pPr>
        <w:jc w:val="center"/>
        <w:rPr>
          <w:b/>
        </w:rPr>
      </w:pPr>
      <w:r w:rsidRPr="00C25877">
        <w:rPr>
          <w:b/>
        </w:rPr>
        <w:t>TERMS OF REFERENCE</w:t>
      </w:r>
    </w:p>
    <w:p w14:paraId="01E0100F" w14:textId="77777777" w:rsidR="00D1548E" w:rsidRPr="00C25877" w:rsidRDefault="00D1548E"/>
    <w:p w14:paraId="0BD4C686" w14:textId="77777777" w:rsidR="00617A77" w:rsidRPr="00C25877" w:rsidRDefault="00617A77"/>
    <w:p w14:paraId="7CD0C990" w14:textId="02B7C941" w:rsidR="00D1548E" w:rsidRPr="00C25877" w:rsidRDefault="00097860" w:rsidP="001F051A">
      <w:pPr>
        <w:spacing w:after="120"/>
        <w:rPr>
          <w:b/>
          <w:u w:val="single"/>
        </w:rPr>
      </w:pPr>
      <w:r>
        <w:rPr>
          <w:b/>
          <w:u w:val="single"/>
        </w:rPr>
        <w:t>Mandate</w:t>
      </w:r>
    </w:p>
    <w:p w14:paraId="53F659E0" w14:textId="6233FAA6" w:rsidR="00890D7C" w:rsidRDefault="00D1548E" w:rsidP="001F051A">
      <w:pPr>
        <w:spacing w:after="120"/>
      </w:pPr>
      <w:r w:rsidRPr="00C25877">
        <w:t xml:space="preserve">The </w:t>
      </w:r>
      <w:r w:rsidR="003F02CC">
        <w:t>finance</w:t>
      </w:r>
      <w:r w:rsidRPr="00C25877">
        <w:t xml:space="preserve"> committee will</w:t>
      </w:r>
      <w:r w:rsidR="00E66A52">
        <w:t xml:space="preserve"> be responsible for</w:t>
      </w:r>
      <w:r w:rsidR="00890D7C">
        <w:t>:</w:t>
      </w:r>
    </w:p>
    <w:p w14:paraId="64D2465F" w14:textId="77777777" w:rsidR="00E66A52" w:rsidRDefault="00E66A52" w:rsidP="001F051A">
      <w:pPr>
        <w:spacing w:after="120"/>
      </w:pPr>
    </w:p>
    <w:p w14:paraId="567C278A" w14:textId="77777777" w:rsidR="008E2F11" w:rsidRDefault="008E2F11" w:rsidP="001F051A">
      <w:pPr>
        <w:spacing w:after="120"/>
        <w:ind w:left="360"/>
      </w:pPr>
      <w:r>
        <w:t>Quarterly financial reporting to the Board</w:t>
      </w:r>
    </w:p>
    <w:p w14:paraId="1B2CF4A9" w14:textId="426C7974" w:rsidR="00E66A52" w:rsidRDefault="00AB6648" w:rsidP="001F051A">
      <w:pPr>
        <w:spacing w:after="120"/>
        <w:ind w:left="360"/>
      </w:pPr>
      <w:r>
        <w:t>Creating an annual budget</w:t>
      </w:r>
    </w:p>
    <w:p w14:paraId="7075C5E1" w14:textId="1B18E2DB" w:rsidR="008E2F11" w:rsidRDefault="008E2F11" w:rsidP="001F051A">
      <w:pPr>
        <w:spacing w:after="120"/>
        <w:ind w:left="360"/>
      </w:pPr>
      <w:r>
        <w:t>Recommend</w:t>
      </w:r>
      <w:r w:rsidR="009F2879">
        <w:t>ing</w:t>
      </w:r>
      <w:r>
        <w:t xml:space="preserve"> annual membership fee amount</w:t>
      </w:r>
    </w:p>
    <w:p w14:paraId="1BEC8006" w14:textId="2F30443F" w:rsidR="00C42746" w:rsidRDefault="00C42746" w:rsidP="001F051A">
      <w:pPr>
        <w:spacing w:after="120"/>
        <w:ind w:left="360"/>
      </w:pPr>
      <w:r>
        <w:t>Draft</w:t>
      </w:r>
      <w:r w:rsidR="009F2879">
        <w:t>ing</w:t>
      </w:r>
      <w:r>
        <w:t xml:space="preserve"> financial policies as needed</w:t>
      </w:r>
    </w:p>
    <w:p w14:paraId="3F8158A5" w14:textId="11D46327" w:rsidR="000968A3" w:rsidRDefault="002F5E57" w:rsidP="001F051A">
      <w:pPr>
        <w:spacing w:after="120"/>
        <w:ind w:left="360"/>
      </w:pPr>
      <w:r>
        <w:t xml:space="preserve">Other tasks </w:t>
      </w:r>
    </w:p>
    <w:p w14:paraId="65ABCA3B" w14:textId="217787D6" w:rsidR="002F5E57" w:rsidRDefault="00207D6A" w:rsidP="001F051A">
      <w:pPr>
        <w:pStyle w:val="ListParagraph"/>
        <w:numPr>
          <w:ilvl w:val="0"/>
          <w:numId w:val="10"/>
        </w:numPr>
        <w:spacing w:after="120"/>
        <w:ind w:left="1080"/>
        <w:contextualSpacing w:val="0"/>
        <w:rPr>
          <w:rFonts w:ascii="Times New Roman" w:hAnsi="Times New Roman"/>
        </w:rPr>
      </w:pPr>
      <w:r w:rsidRPr="00207D6A">
        <w:rPr>
          <w:rFonts w:ascii="Times New Roman" w:hAnsi="Times New Roman"/>
        </w:rPr>
        <w:t>Under the direction of the Board</w:t>
      </w:r>
      <w:r w:rsidR="000E0963">
        <w:rPr>
          <w:rFonts w:ascii="Times New Roman" w:hAnsi="Times New Roman"/>
        </w:rPr>
        <w:t>,</w:t>
      </w:r>
      <w:r w:rsidRPr="00207D6A">
        <w:rPr>
          <w:rFonts w:ascii="Times New Roman" w:hAnsi="Times New Roman"/>
        </w:rPr>
        <w:t xml:space="preserve"> the</w:t>
      </w:r>
      <w:r w:rsidR="00C42746">
        <w:rPr>
          <w:rFonts w:ascii="Times New Roman" w:hAnsi="Times New Roman"/>
        </w:rPr>
        <w:t xml:space="preserve"> </w:t>
      </w:r>
      <w:r w:rsidRPr="00207D6A">
        <w:rPr>
          <w:rFonts w:ascii="Times New Roman" w:hAnsi="Times New Roman"/>
        </w:rPr>
        <w:t>committee may</w:t>
      </w:r>
      <w:r w:rsidR="00083372">
        <w:rPr>
          <w:rFonts w:ascii="Times New Roman" w:hAnsi="Times New Roman"/>
        </w:rPr>
        <w:t xml:space="preserve"> be requested to perform other related tasks</w:t>
      </w:r>
      <w:r w:rsidR="009F2879">
        <w:rPr>
          <w:rFonts w:ascii="Times New Roman" w:hAnsi="Times New Roman"/>
        </w:rPr>
        <w:t xml:space="preserve"> (i.e., reviewing</w:t>
      </w:r>
      <w:r w:rsidR="000A0E76">
        <w:rPr>
          <w:rFonts w:ascii="Times New Roman" w:hAnsi="Times New Roman"/>
        </w:rPr>
        <w:t>/recommending</w:t>
      </w:r>
      <w:r w:rsidR="009F2879">
        <w:rPr>
          <w:rFonts w:ascii="Times New Roman" w:hAnsi="Times New Roman"/>
        </w:rPr>
        <w:t xml:space="preserve"> investments</w:t>
      </w:r>
      <w:r w:rsidR="0016312F">
        <w:rPr>
          <w:rFonts w:ascii="Times New Roman" w:hAnsi="Times New Roman"/>
        </w:rPr>
        <w:t>)</w:t>
      </w:r>
      <w:r w:rsidR="000E0963">
        <w:rPr>
          <w:rFonts w:ascii="Times New Roman" w:hAnsi="Times New Roman"/>
        </w:rPr>
        <w:t>.</w:t>
      </w:r>
    </w:p>
    <w:p w14:paraId="4136252F" w14:textId="77777777" w:rsidR="00083372" w:rsidRPr="00207D6A" w:rsidRDefault="00083372" w:rsidP="001F051A">
      <w:pPr>
        <w:pStyle w:val="ListParagraph"/>
        <w:spacing w:after="120"/>
        <w:ind w:left="1080"/>
        <w:contextualSpacing w:val="0"/>
        <w:rPr>
          <w:rFonts w:ascii="Times New Roman" w:hAnsi="Times New Roman"/>
        </w:rPr>
      </w:pPr>
    </w:p>
    <w:p w14:paraId="0C1B4100" w14:textId="3D18D7D2" w:rsidR="000968A3" w:rsidRPr="000968A3" w:rsidRDefault="000968A3" w:rsidP="001F051A">
      <w:pPr>
        <w:spacing w:after="120"/>
        <w:rPr>
          <w:b/>
          <w:bCs/>
          <w:u w:val="single"/>
        </w:rPr>
      </w:pPr>
      <w:r w:rsidRPr="000968A3">
        <w:rPr>
          <w:b/>
          <w:bCs/>
          <w:u w:val="single"/>
        </w:rPr>
        <w:t>Reporting</w:t>
      </w:r>
    </w:p>
    <w:p w14:paraId="7CB04062" w14:textId="24A0EB42" w:rsidR="00D1548E" w:rsidRDefault="000968A3" w:rsidP="001F051A">
      <w:pPr>
        <w:spacing w:after="120"/>
      </w:pPr>
      <w:r>
        <w:t xml:space="preserve">The </w:t>
      </w:r>
      <w:r w:rsidR="0016312F">
        <w:t>finance</w:t>
      </w:r>
      <w:r>
        <w:t xml:space="preserve"> committee will </w:t>
      </w:r>
      <w:r w:rsidR="00EC0754">
        <w:t xml:space="preserve">report to the </w:t>
      </w:r>
      <w:r w:rsidR="00810417">
        <w:t>Board of Directors</w:t>
      </w:r>
      <w:r w:rsidR="00EC0754">
        <w:t>.</w:t>
      </w:r>
      <w:r w:rsidR="00EB6247">
        <w:t xml:space="preserve"> </w:t>
      </w:r>
    </w:p>
    <w:p w14:paraId="075EE3DC" w14:textId="77777777" w:rsidR="00017019" w:rsidRPr="000968A3" w:rsidRDefault="00017019" w:rsidP="001F051A">
      <w:pPr>
        <w:spacing w:after="120"/>
      </w:pPr>
    </w:p>
    <w:p w14:paraId="10A2DC40" w14:textId="3E1550AA" w:rsidR="00D1548E" w:rsidRPr="00C25877" w:rsidRDefault="00D1548E" w:rsidP="001F051A">
      <w:pPr>
        <w:spacing w:after="120"/>
        <w:rPr>
          <w:b/>
          <w:u w:val="single"/>
        </w:rPr>
      </w:pPr>
      <w:r w:rsidRPr="00C25877">
        <w:rPr>
          <w:b/>
          <w:u w:val="single"/>
        </w:rPr>
        <w:t>Membership</w:t>
      </w:r>
    </w:p>
    <w:p w14:paraId="414000A9" w14:textId="1A623365" w:rsidR="002E750C" w:rsidRDefault="00EC0754" w:rsidP="001F051A">
      <w:pPr>
        <w:spacing w:after="120"/>
      </w:pPr>
      <w:r>
        <w:t xml:space="preserve">The </w:t>
      </w:r>
      <w:r w:rsidR="0016312F">
        <w:t>finance</w:t>
      </w:r>
      <w:r>
        <w:t xml:space="preserve"> committee will be comprised of </w:t>
      </w:r>
      <w:r w:rsidR="000A0E76">
        <w:t xml:space="preserve">the SCDSN Executive Committee </w:t>
      </w:r>
      <w:r w:rsidR="008D5C59">
        <w:t xml:space="preserve">and </w:t>
      </w:r>
      <w:r w:rsidR="0026754D">
        <w:t>up to 3</w:t>
      </w:r>
      <w:r w:rsidR="008A6273">
        <w:t xml:space="preserve"> </w:t>
      </w:r>
      <w:r w:rsidR="002E750C">
        <w:t xml:space="preserve">SCDSN member </w:t>
      </w:r>
      <w:r w:rsidR="00F07CAB">
        <w:t>representatives</w:t>
      </w:r>
      <w:r w:rsidR="0026754D">
        <w:t>.</w:t>
      </w:r>
      <w:r w:rsidR="00240659">
        <w:t xml:space="preserve"> </w:t>
      </w:r>
    </w:p>
    <w:p w14:paraId="1FC7F29D" w14:textId="77777777" w:rsidR="002E750C" w:rsidRDefault="002E750C" w:rsidP="001F051A">
      <w:pPr>
        <w:spacing w:after="120"/>
      </w:pPr>
    </w:p>
    <w:p w14:paraId="79EF459A" w14:textId="0C701EFE" w:rsidR="00FD49A4" w:rsidRPr="00353FB9" w:rsidRDefault="00FD49A4" w:rsidP="001F051A">
      <w:pPr>
        <w:spacing w:after="120"/>
        <w:rPr>
          <w:u w:val="single"/>
        </w:rPr>
      </w:pPr>
      <w:r>
        <w:tab/>
      </w:r>
      <w:r w:rsidR="00D52CCB" w:rsidRPr="00353FB9">
        <w:rPr>
          <w:u w:val="single"/>
        </w:rPr>
        <w:t>Committee Chair</w:t>
      </w:r>
    </w:p>
    <w:p w14:paraId="164B8023" w14:textId="6929D0D8" w:rsidR="00D52CCB" w:rsidRPr="00353FB9" w:rsidRDefault="00D52CCB" w:rsidP="001F051A">
      <w:pPr>
        <w:spacing w:after="120"/>
        <w:ind w:left="720"/>
      </w:pPr>
      <w:r w:rsidRPr="00353FB9">
        <w:t xml:space="preserve">The Committee Chair will be </w:t>
      </w:r>
      <w:r w:rsidR="00131E41">
        <w:t>the Treasurer as appointed by</w:t>
      </w:r>
      <w:r w:rsidR="000F1428">
        <w:t xml:space="preserve"> the Board</w:t>
      </w:r>
      <w:r w:rsidR="005D5E65">
        <w:t xml:space="preserve"> of Directors</w:t>
      </w:r>
      <w:r w:rsidRPr="00353FB9">
        <w:t>.</w:t>
      </w:r>
    </w:p>
    <w:p w14:paraId="70DB10DB" w14:textId="7BBBB148" w:rsidR="00D52CCB" w:rsidRPr="00353FB9" w:rsidRDefault="00D52CCB" w:rsidP="001F051A">
      <w:pPr>
        <w:spacing w:after="120"/>
        <w:ind w:left="720"/>
      </w:pPr>
      <w:r w:rsidRPr="00353FB9">
        <w:t>The Committee Chair will:</w:t>
      </w:r>
    </w:p>
    <w:p w14:paraId="5FD6D428" w14:textId="7986F58D" w:rsidR="008105DA" w:rsidRPr="00353FB9" w:rsidRDefault="008105DA" w:rsidP="001F051A">
      <w:pPr>
        <w:pStyle w:val="ListParagraph"/>
        <w:numPr>
          <w:ilvl w:val="0"/>
          <w:numId w:val="12"/>
        </w:numPr>
        <w:spacing w:after="120"/>
        <w:contextualSpacing w:val="0"/>
        <w:rPr>
          <w:rFonts w:ascii="Times New Roman" w:hAnsi="Times New Roman"/>
        </w:rPr>
      </w:pPr>
      <w:r w:rsidRPr="00353FB9">
        <w:rPr>
          <w:rFonts w:ascii="Times New Roman" w:hAnsi="Times New Roman"/>
        </w:rPr>
        <w:t>Call committee meetings as required</w:t>
      </w:r>
      <w:r w:rsidR="00AA1D94">
        <w:rPr>
          <w:rFonts w:ascii="Times New Roman" w:hAnsi="Times New Roman"/>
        </w:rPr>
        <w:t>,</w:t>
      </w:r>
    </w:p>
    <w:p w14:paraId="58BF707F" w14:textId="18156F42" w:rsidR="008105DA" w:rsidRDefault="000F1428" w:rsidP="001F051A">
      <w:pPr>
        <w:pStyle w:val="ListParagraph"/>
        <w:numPr>
          <w:ilvl w:val="0"/>
          <w:numId w:val="1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Recruit member representatives for the committee</w:t>
      </w:r>
      <w:r w:rsidR="00405135">
        <w:rPr>
          <w:rFonts w:ascii="Times New Roman" w:hAnsi="Times New Roman"/>
        </w:rPr>
        <w:t>,</w:t>
      </w:r>
    </w:p>
    <w:p w14:paraId="5A674B98" w14:textId="6CD15380" w:rsidR="00405135" w:rsidRPr="00353FB9" w:rsidRDefault="00405135" w:rsidP="001F051A">
      <w:pPr>
        <w:pStyle w:val="ListParagraph"/>
        <w:numPr>
          <w:ilvl w:val="0"/>
          <w:numId w:val="1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Determine the work of the committee for the year.</w:t>
      </w:r>
    </w:p>
    <w:p w14:paraId="3A128CDC" w14:textId="77777777" w:rsidR="00D52CCB" w:rsidRPr="00353FB9" w:rsidRDefault="00D52CCB" w:rsidP="001F051A">
      <w:pPr>
        <w:spacing w:after="120"/>
      </w:pPr>
    </w:p>
    <w:p w14:paraId="5629CBD5" w14:textId="25044F86" w:rsidR="009320FA" w:rsidRDefault="009320FA" w:rsidP="001F051A">
      <w:pPr>
        <w:spacing w:after="120"/>
        <w:ind w:left="720"/>
      </w:pPr>
      <w:r>
        <w:rPr>
          <w:u w:val="single"/>
        </w:rPr>
        <w:t>Committee Member</w:t>
      </w:r>
      <w:r w:rsidR="00C30EA3">
        <w:rPr>
          <w:u w:val="single"/>
        </w:rPr>
        <w:t>s</w:t>
      </w:r>
    </w:p>
    <w:p w14:paraId="40EBF22D" w14:textId="44FA45B5" w:rsidR="009320FA" w:rsidRPr="009320FA" w:rsidRDefault="00902ABA" w:rsidP="001F051A">
      <w:pPr>
        <w:spacing w:after="120"/>
        <w:ind w:left="720"/>
      </w:pPr>
      <w:r>
        <w:t xml:space="preserve">The Committee members will be </w:t>
      </w:r>
      <w:r w:rsidR="0094714A">
        <w:t xml:space="preserve">the current Board Chair, Vice-Chair, Treasurer and Secretary; the </w:t>
      </w:r>
      <w:r w:rsidR="00591047">
        <w:t xml:space="preserve">member representatives will be self-nominated. </w:t>
      </w:r>
    </w:p>
    <w:p w14:paraId="73B1314E" w14:textId="77777777" w:rsidR="00017019" w:rsidRDefault="00017019" w:rsidP="001F051A">
      <w:pPr>
        <w:spacing w:after="120"/>
        <w:rPr>
          <w:b/>
          <w:u w:val="single"/>
        </w:rPr>
      </w:pPr>
    </w:p>
    <w:p w14:paraId="50CB127C" w14:textId="77777777" w:rsidR="00591047" w:rsidRDefault="00591047" w:rsidP="001F051A">
      <w:pPr>
        <w:spacing w:after="120"/>
        <w:rPr>
          <w:b/>
          <w:u w:val="single"/>
        </w:rPr>
      </w:pPr>
    </w:p>
    <w:p w14:paraId="1DF2FAF8" w14:textId="5E5811D6" w:rsidR="003D7EC2" w:rsidRPr="003D7EC2" w:rsidRDefault="003D7EC2" w:rsidP="001F051A">
      <w:pPr>
        <w:spacing w:after="120"/>
        <w:rPr>
          <w:b/>
          <w:u w:val="single"/>
        </w:rPr>
      </w:pPr>
      <w:r w:rsidRPr="003D7EC2">
        <w:rPr>
          <w:b/>
          <w:u w:val="single"/>
        </w:rPr>
        <w:lastRenderedPageBreak/>
        <w:t>Term</w:t>
      </w:r>
    </w:p>
    <w:p w14:paraId="5F025BDA" w14:textId="4774E589" w:rsidR="00C1010B" w:rsidRDefault="003D7EC2" w:rsidP="001F051A">
      <w:pPr>
        <w:spacing w:after="120"/>
        <w:rPr>
          <w:bCs/>
        </w:rPr>
      </w:pPr>
      <w:r>
        <w:rPr>
          <w:bCs/>
        </w:rPr>
        <w:t xml:space="preserve">The </w:t>
      </w:r>
      <w:r w:rsidR="0016312F">
        <w:rPr>
          <w:bCs/>
        </w:rPr>
        <w:t>Finance</w:t>
      </w:r>
      <w:r>
        <w:rPr>
          <w:bCs/>
        </w:rPr>
        <w:t xml:space="preserve"> committee will be struck annually </w:t>
      </w:r>
      <w:r w:rsidR="00C1010B">
        <w:rPr>
          <w:bCs/>
        </w:rPr>
        <w:t>following the April meeting of the Board of Directors</w:t>
      </w:r>
      <w:r w:rsidR="00C30EA3">
        <w:rPr>
          <w:bCs/>
        </w:rPr>
        <w:t>.</w:t>
      </w:r>
    </w:p>
    <w:p w14:paraId="51F65AC8" w14:textId="77777777" w:rsidR="00017019" w:rsidRDefault="00017019" w:rsidP="001F051A">
      <w:pPr>
        <w:spacing w:after="120"/>
        <w:rPr>
          <w:b/>
          <w:u w:val="single"/>
        </w:rPr>
      </w:pPr>
    </w:p>
    <w:p w14:paraId="7552B6DF" w14:textId="6FBD731F" w:rsidR="00D1548E" w:rsidRPr="00C1010B" w:rsidRDefault="00D1548E" w:rsidP="001F051A">
      <w:pPr>
        <w:spacing w:after="120"/>
        <w:rPr>
          <w:b/>
          <w:u w:val="single"/>
        </w:rPr>
      </w:pPr>
      <w:r w:rsidRPr="00C1010B">
        <w:rPr>
          <w:b/>
          <w:u w:val="single"/>
        </w:rPr>
        <w:t>Meetings</w:t>
      </w:r>
    </w:p>
    <w:p w14:paraId="32DB3D03" w14:textId="642A41BE" w:rsidR="000D5988" w:rsidRDefault="00D1548E" w:rsidP="001F051A">
      <w:pPr>
        <w:spacing w:after="120"/>
      </w:pPr>
      <w:r w:rsidRPr="00C25877">
        <w:t xml:space="preserve">The </w:t>
      </w:r>
      <w:r w:rsidR="000D5988">
        <w:t xml:space="preserve">finance committee will meet </w:t>
      </w:r>
      <w:r w:rsidR="004E03F8">
        <w:t>a minimum of 3</w:t>
      </w:r>
      <w:r w:rsidR="000D5988">
        <w:t xml:space="preserve"> times per year. At the discretion of the committee Chair additional meetings may be called providing a minimum of 2 weeks’ notice for the meetings. </w:t>
      </w:r>
    </w:p>
    <w:p w14:paraId="33AFF1B2" w14:textId="683B832C" w:rsidR="000D5988" w:rsidRDefault="00D23857" w:rsidP="001F051A">
      <w:pPr>
        <w:spacing w:after="120"/>
      </w:pPr>
      <w:r>
        <w:t>The committee Chair will set the agendas for the meetings</w:t>
      </w:r>
      <w:r w:rsidR="0034323B">
        <w:t>.</w:t>
      </w:r>
    </w:p>
    <w:p w14:paraId="3545D2FC" w14:textId="77777777" w:rsidR="00017019" w:rsidRDefault="00017019" w:rsidP="001F051A">
      <w:pPr>
        <w:spacing w:after="120"/>
        <w:rPr>
          <w:b/>
          <w:u w:val="single"/>
        </w:rPr>
      </w:pPr>
    </w:p>
    <w:p w14:paraId="6EE63555" w14:textId="7305817F" w:rsidR="00D1548E" w:rsidRPr="00C25877" w:rsidRDefault="00D1548E" w:rsidP="001F051A">
      <w:pPr>
        <w:spacing w:after="120"/>
        <w:rPr>
          <w:b/>
          <w:u w:val="single"/>
        </w:rPr>
      </w:pPr>
      <w:r w:rsidRPr="00C25877">
        <w:rPr>
          <w:b/>
          <w:u w:val="single"/>
        </w:rPr>
        <w:t>Quorum:</w:t>
      </w:r>
    </w:p>
    <w:p w14:paraId="1098EF06" w14:textId="5C53E94C" w:rsidR="00D1548E" w:rsidRPr="00C25877" w:rsidRDefault="00617A77" w:rsidP="001F051A">
      <w:pPr>
        <w:spacing w:after="120"/>
      </w:pPr>
      <w:r w:rsidRPr="00C25877">
        <w:t xml:space="preserve">Quorum for meetings of the </w:t>
      </w:r>
      <w:r w:rsidR="0016312F">
        <w:t>finance</w:t>
      </w:r>
      <w:r w:rsidRPr="00C25877">
        <w:t xml:space="preserve"> </w:t>
      </w:r>
      <w:r w:rsidR="00616E8A" w:rsidRPr="00C25877">
        <w:t>c</w:t>
      </w:r>
      <w:r w:rsidRPr="00C25877">
        <w:t>ommittee is a majority of the members of the committee</w:t>
      </w:r>
      <w:r w:rsidR="00B1720F">
        <w:t xml:space="preserve"> where the Committee Chair </w:t>
      </w:r>
      <w:r w:rsidR="00AE6539">
        <w:t xml:space="preserve">or designate </w:t>
      </w:r>
      <w:r w:rsidR="00487C32">
        <w:t>is</w:t>
      </w:r>
      <w:r w:rsidR="00B1720F">
        <w:t xml:space="preserve"> present. </w:t>
      </w:r>
    </w:p>
    <w:p w14:paraId="099241B7" w14:textId="77777777" w:rsidR="00017019" w:rsidRDefault="00017019" w:rsidP="001F051A">
      <w:pPr>
        <w:spacing w:after="120"/>
        <w:rPr>
          <w:b/>
          <w:u w:val="single"/>
        </w:rPr>
      </w:pPr>
    </w:p>
    <w:p w14:paraId="36F12815" w14:textId="52BBCC1C" w:rsidR="00D1548E" w:rsidRPr="00C25877" w:rsidRDefault="00D1548E" w:rsidP="001F051A">
      <w:pPr>
        <w:spacing w:after="120"/>
        <w:rPr>
          <w:b/>
          <w:u w:val="single"/>
        </w:rPr>
      </w:pPr>
      <w:r w:rsidRPr="00C25877">
        <w:rPr>
          <w:b/>
          <w:u w:val="single"/>
        </w:rPr>
        <w:t>Procedures:</w:t>
      </w:r>
    </w:p>
    <w:p w14:paraId="5C9B7509" w14:textId="77777777" w:rsidR="00D1548E" w:rsidRPr="00C25877" w:rsidRDefault="00D1548E" w:rsidP="001F051A">
      <w:pPr>
        <w:spacing w:after="120"/>
        <w:rPr>
          <w:sz w:val="12"/>
          <w:szCs w:val="12"/>
        </w:rPr>
      </w:pPr>
    </w:p>
    <w:p w14:paraId="00768ADB" w14:textId="2236E4E2" w:rsidR="00F72C5D" w:rsidRDefault="00005DEF" w:rsidP="001F051A">
      <w:pPr>
        <w:numPr>
          <w:ilvl w:val="0"/>
          <w:numId w:val="4"/>
        </w:numPr>
        <w:spacing w:after="120"/>
      </w:pPr>
      <w:r>
        <w:t>After the April meeting of the Board the Treasurer will request volunteers from the SCDSN membership for the committee</w:t>
      </w:r>
      <w:r w:rsidR="00637303">
        <w:t xml:space="preserve"> and inform them of the meeting dates and requirements.</w:t>
      </w:r>
    </w:p>
    <w:p w14:paraId="51D3C0FD" w14:textId="27263972" w:rsidR="005C5012" w:rsidRDefault="00472B0E" w:rsidP="001F051A">
      <w:pPr>
        <w:numPr>
          <w:ilvl w:val="0"/>
          <w:numId w:val="4"/>
        </w:numPr>
        <w:spacing w:after="120"/>
      </w:pPr>
      <w:r>
        <w:t>At each quarterly meeting t</w:t>
      </w:r>
      <w:r w:rsidR="000E65A2">
        <w:t>h</w:t>
      </w:r>
      <w:r>
        <w:t xml:space="preserve">e committee will review for approval the quarterly Treasurer’ report. </w:t>
      </w:r>
    </w:p>
    <w:p w14:paraId="2997F484" w14:textId="20C5740F" w:rsidR="003E1CD3" w:rsidRPr="006F4C04" w:rsidRDefault="00F0715E" w:rsidP="001F051A">
      <w:pPr>
        <w:numPr>
          <w:ilvl w:val="0"/>
          <w:numId w:val="4"/>
        </w:numPr>
        <w:spacing w:after="120"/>
      </w:pPr>
      <w:r w:rsidRPr="006F4C04">
        <w:t xml:space="preserve">The committee chair will recruit at least one other Board member and </w:t>
      </w:r>
      <w:r w:rsidR="003E1CD3" w:rsidRPr="006F4C04">
        <w:t xml:space="preserve">put out a call for committee members to the </w:t>
      </w:r>
      <w:r w:rsidR="003D6C58">
        <w:t xml:space="preserve">SCDSN </w:t>
      </w:r>
      <w:r w:rsidR="004556D8">
        <w:t>member agencies</w:t>
      </w:r>
      <w:r w:rsidR="003E1CD3" w:rsidRPr="006F4C04">
        <w:t xml:space="preserve">. </w:t>
      </w:r>
    </w:p>
    <w:p w14:paraId="124F2947" w14:textId="77777777" w:rsidR="00363C9F" w:rsidRPr="00363C9F" w:rsidRDefault="003D6C58" w:rsidP="001F051A">
      <w:pPr>
        <w:numPr>
          <w:ilvl w:val="0"/>
          <w:numId w:val="4"/>
        </w:numPr>
        <w:spacing w:after="120"/>
        <w:rPr>
          <w:u w:val="single"/>
        </w:rPr>
      </w:pPr>
      <w:r>
        <w:t>The committee will prepare and present a</w:t>
      </w:r>
      <w:r w:rsidR="00363C9F">
        <w:t xml:space="preserve">n annual budget for approval at the January meeting of the Board. </w:t>
      </w:r>
    </w:p>
    <w:p w14:paraId="2C151CF9" w14:textId="2A40C841" w:rsidR="008363AE" w:rsidRPr="008363AE" w:rsidRDefault="00637303" w:rsidP="001F051A">
      <w:pPr>
        <w:numPr>
          <w:ilvl w:val="0"/>
          <w:numId w:val="4"/>
        </w:numPr>
        <w:spacing w:after="120"/>
        <w:rPr>
          <w:u w:val="single"/>
        </w:rPr>
      </w:pPr>
      <w:r>
        <w:t>The committee will recommend new policies or changes to existing policies to the Board for approval as available.</w:t>
      </w:r>
      <w:r w:rsidR="008E4F7D">
        <w:t xml:space="preserve"> </w:t>
      </w:r>
    </w:p>
    <w:p w14:paraId="022A1A9E" w14:textId="6AB621CC" w:rsidR="00691D92" w:rsidRPr="00E95E86" w:rsidRDefault="00691D92" w:rsidP="001F051A">
      <w:pPr>
        <w:numPr>
          <w:ilvl w:val="0"/>
          <w:numId w:val="4"/>
        </w:numPr>
        <w:spacing w:after="120"/>
        <w:rPr>
          <w:u w:val="single"/>
        </w:rPr>
      </w:pPr>
      <w:r>
        <w:t xml:space="preserve">If needed the </w:t>
      </w:r>
      <w:r w:rsidR="0016312F">
        <w:t>Finance</w:t>
      </w:r>
      <w:r w:rsidR="00123FE3">
        <w:t xml:space="preserve"> Committee may call for a sub-committee or working group</w:t>
      </w:r>
      <w:r w:rsidR="00B33BE8">
        <w:t xml:space="preserve"> to </w:t>
      </w:r>
      <w:r w:rsidR="0034323B">
        <w:t>perform related tasks.</w:t>
      </w:r>
      <w:r w:rsidR="00AA0A2B">
        <w:t xml:space="preserve"> </w:t>
      </w:r>
    </w:p>
    <w:p w14:paraId="50B8D4F4" w14:textId="77777777" w:rsidR="008C2C1E" w:rsidRDefault="008C2C1E" w:rsidP="001F051A">
      <w:pPr>
        <w:pStyle w:val="ListParagraph"/>
        <w:spacing w:after="120"/>
        <w:contextualSpacing w:val="0"/>
        <w:rPr>
          <w:u w:val="single"/>
        </w:rPr>
      </w:pPr>
    </w:p>
    <w:sectPr w:rsidR="008C2C1E" w:rsidSect="002218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3757" w14:textId="77777777" w:rsidR="0022184E" w:rsidRDefault="0022184E" w:rsidP="007F4A3D">
      <w:r>
        <w:separator/>
      </w:r>
    </w:p>
  </w:endnote>
  <w:endnote w:type="continuationSeparator" w:id="0">
    <w:p w14:paraId="3D9434EB" w14:textId="77777777" w:rsidR="0022184E" w:rsidRDefault="0022184E" w:rsidP="007F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C1C12" w14:textId="77777777" w:rsidR="0022184E" w:rsidRDefault="0022184E" w:rsidP="007F4A3D">
      <w:r>
        <w:separator/>
      </w:r>
    </w:p>
  </w:footnote>
  <w:footnote w:type="continuationSeparator" w:id="0">
    <w:p w14:paraId="0EE49FA9" w14:textId="77777777" w:rsidR="0022184E" w:rsidRDefault="0022184E" w:rsidP="007F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2D7"/>
    <w:multiLevelType w:val="hybridMultilevel"/>
    <w:tmpl w:val="6008A804"/>
    <w:lvl w:ilvl="0" w:tplc="A78066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86037C"/>
    <w:multiLevelType w:val="hybridMultilevel"/>
    <w:tmpl w:val="F9BC3CF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503F41"/>
    <w:multiLevelType w:val="multilevel"/>
    <w:tmpl w:val="11CC0D72"/>
    <w:name w:val="(Unnamed Numbering Scheme)222"/>
    <w:lvl w:ilvl="0">
      <w:start w:val="1"/>
      <w:numFmt w:val="upperRoman"/>
      <w:pStyle w:val="BLGArticleLevel1"/>
      <w:suff w:val="nothing"/>
      <w:lvlText w:val="Article %1"/>
      <w:lvlJc w:val="left"/>
      <w:pPr>
        <w:ind w:left="0" w:firstLine="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pStyle w:val="BLGArticleLevel2"/>
      <w:isLgl/>
      <w:lvlText w:val="%1.%2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lowerLetter"/>
      <w:pStyle w:val="BLGArticleLevel3"/>
      <w:lvlText w:val="(%3)"/>
      <w:lvlJc w:val="left"/>
      <w:pPr>
        <w:tabs>
          <w:tab w:val="num" w:pos="1713"/>
        </w:tabs>
        <w:ind w:left="1713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lowerRoman"/>
      <w:pStyle w:val="BLGArticleLevel4"/>
      <w:lvlText w:val="(%4)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4">
      <w:start w:val="1"/>
      <w:numFmt w:val="upperLetter"/>
      <w:pStyle w:val="BLGArticleLeve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BLGArticleLevel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BLGArticleLevel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Roman"/>
      <w:pStyle w:val="BLGArticleLevel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pStyle w:val="BLGArticleLevel9"/>
      <w:lvlText w:val="%9."/>
      <w:lvlJc w:val="left"/>
      <w:pPr>
        <w:tabs>
          <w:tab w:val="num" w:pos="720"/>
        </w:tabs>
        <w:ind w:left="1440" w:hanging="720"/>
      </w:pPr>
      <w:rPr>
        <w:rFonts w:hint="default"/>
      </w:rPr>
    </w:lvl>
  </w:abstractNum>
  <w:abstractNum w:abstractNumId="3" w15:restartNumberingAfterBreak="0">
    <w:nsid w:val="1F7B6D1A"/>
    <w:multiLevelType w:val="hybridMultilevel"/>
    <w:tmpl w:val="B1661C7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074AD"/>
    <w:multiLevelType w:val="hybridMultilevel"/>
    <w:tmpl w:val="D012FF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A20D3"/>
    <w:multiLevelType w:val="hybridMultilevel"/>
    <w:tmpl w:val="05FAB00C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311A5F2F"/>
    <w:multiLevelType w:val="hybridMultilevel"/>
    <w:tmpl w:val="BDF4B3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432787"/>
    <w:multiLevelType w:val="multilevel"/>
    <w:tmpl w:val="63EA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E25A05"/>
    <w:multiLevelType w:val="hybridMultilevel"/>
    <w:tmpl w:val="655CD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674FC"/>
    <w:multiLevelType w:val="hybridMultilevel"/>
    <w:tmpl w:val="753CFF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FB42AB"/>
    <w:multiLevelType w:val="hybridMultilevel"/>
    <w:tmpl w:val="C6E02A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267D07"/>
    <w:multiLevelType w:val="hybridMultilevel"/>
    <w:tmpl w:val="7F9296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325F2"/>
    <w:multiLevelType w:val="hybridMultilevel"/>
    <w:tmpl w:val="3118CAF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7D0D93"/>
    <w:multiLevelType w:val="hybridMultilevel"/>
    <w:tmpl w:val="732A92B0"/>
    <w:lvl w:ilvl="0" w:tplc="A7806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878166">
    <w:abstractNumId w:val="9"/>
  </w:num>
  <w:num w:numId="2" w16cid:durableId="1951008188">
    <w:abstractNumId w:val="8"/>
  </w:num>
  <w:num w:numId="3" w16cid:durableId="657152970">
    <w:abstractNumId w:val="4"/>
  </w:num>
  <w:num w:numId="4" w16cid:durableId="405298975">
    <w:abstractNumId w:val="6"/>
  </w:num>
  <w:num w:numId="5" w16cid:durableId="1613585283">
    <w:abstractNumId w:val="10"/>
  </w:num>
  <w:num w:numId="6" w16cid:durableId="214700140">
    <w:abstractNumId w:val="12"/>
  </w:num>
  <w:num w:numId="7" w16cid:durableId="720441887">
    <w:abstractNumId w:val="7"/>
  </w:num>
  <w:num w:numId="8" w16cid:durableId="1511019004">
    <w:abstractNumId w:val="5"/>
  </w:num>
  <w:num w:numId="9" w16cid:durableId="2072383904">
    <w:abstractNumId w:val="11"/>
  </w:num>
  <w:num w:numId="10" w16cid:durableId="828404792">
    <w:abstractNumId w:val="13"/>
  </w:num>
  <w:num w:numId="11" w16cid:durableId="1285816793">
    <w:abstractNumId w:val="0"/>
  </w:num>
  <w:num w:numId="12" w16cid:durableId="1635602483">
    <w:abstractNumId w:val="1"/>
  </w:num>
  <w:num w:numId="13" w16cid:durableId="187721685">
    <w:abstractNumId w:val="3"/>
  </w:num>
  <w:num w:numId="14" w16cid:durableId="30620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8E"/>
    <w:rsid w:val="00005DEF"/>
    <w:rsid w:val="0001110E"/>
    <w:rsid w:val="00014A41"/>
    <w:rsid w:val="00017019"/>
    <w:rsid w:val="00062F14"/>
    <w:rsid w:val="0008295A"/>
    <w:rsid w:val="00083372"/>
    <w:rsid w:val="000906C5"/>
    <w:rsid w:val="0009497F"/>
    <w:rsid w:val="000968A3"/>
    <w:rsid w:val="00097860"/>
    <w:rsid w:val="000A0E76"/>
    <w:rsid w:val="000A3702"/>
    <w:rsid w:val="000A62F6"/>
    <w:rsid w:val="000C2754"/>
    <w:rsid w:val="000C4E21"/>
    <w:rsid w:val="000D5988"/>
    <w:rsid w:val="000D60CD"/>
    <w:rsid w:val="000E0963"/>
    <w:rsid w:val="000E65A2"/>
    <w:rsid w:val="000F1428"/>
    <w:rsid w:val="0011119D"/>
    <w:rsid w:val="00123FE3"/>
    <w:rsid w:val="00131489"/>
    <w:rsid w:val="00131E41"/>
    <w:rsid w:val="00134BE3"/>
    <w:rsid w:val="001455BD"/>
    <w:rsid w:val="00152BD7"/>
    <w:rsid w:val="001622A0"/>
    <w:rsid w:val="00162A31"/>
    <w:rsid w:val="0016312F"/>
    <w:rsid w:val="00182F96"/>
    <w:rsid w:val="001963B4"/>
    <w:rsid w:val="001B0C3F"/>
    <w:rsid w:val="001E3208"/>
    <w:rsid w:val="001F01FF"/>
    <w:rsid w:val="001F051A"/>
    <w:rsid w:val="001F1F70"/>
    <w:rsid w:val="0020591A"/>
    <w:rsid w:val="00207D6A"/>
    <w:rsid w:val="00211444"/>
    <w:rsid w:val="0022184E"/>
    <w:rsid w:val="00225A8B"/>
    <w:rsid w:val="00240659"/>
    <w:rsid w:val="00255B7F"/>
    <w:rsid w:val="0026754D"/>
    <w:rsid w:val="002C2929"/>
    <w:rsid w:val="002C3A68"/>
    <w:rsid w:val="002E750C"/>
    <w:rsid w:val="002F1F2E"/>
    <w:rsid w:val="002F4514"/>
    <w:rsid w:val="002F5E57"/>
    <w:rsid w:val="00300DA4"/>
    <w:rsid w:val="00303AC8"/>
    <w:rsid w:val="00304085"/>
    <w:rsid w:val="00321A3F"/>
    <w:rsid w:val="00341A5B"/>
    <w:rsid w:val="0034323B"/>
    <w:rsid w:val="00353FB9"/>
    <w:rsid w:val="00363C9F"/>
    <w:rsid w:val="00372770"/>
    <w:rsid w:val="00385532"/>
    <w:rsid w:val="003B3533"/>
    <w:rsid w:val="003C0E9E"/>
    <w:rsid w:val="003D6384"/>
    <w:rsid w:val="003D6C58"/>
    <w:rsid w:val="003D7EC2"/>
    <w:rsid w:val="003E1CD3"/>
    <w:rsid w:val="003F02CC"/>
    <w:rsid w:val="003F6D4D"/>
    <w:rsid w:val="00405135"/>
    <w:rsid w:val="00420487"/>
    <w:rsid w:val="00425051"/>
    <w:rsid w:val="0043416B"/>
    <w:rsid w:val="00444BAF"/>
    <w:rsid w:val="004556D8"/>
    <w:rsid w:val="00472B0E"/>
    <w:rsid w:val="00483B89"/>
    <w:rsid w:val="00487C32"/>
    <w:rsid w:val="00487D57"/>
    <w:rsid w:val="004A531B"/>
    <w:rsid w:val="004E03F8"/>
    <w:rsid w:val="004E0535"/>
    <w:rsid w:val="004E2BAB"/>
    <w:rsid w:val="00525979"/>
    <w:rsid w:val="00535130"/>
    <w:rsid w:val="005378F9"/>
    <w:rsid w:val="0054284B"/>
    <w:rsid w:val="005453E9"/>
    <w:rsid w:val="005524D7"/>
    <w:rsid w:val="00590DD8"/>
    <w:rsid w:val="00591047"/>
    <w:rsid w:val="00595A2E"/>
    <w:rsid w:val="005B74F4"/>
    <w:rsid w:val="005B7B97"/>
    <w:rsid w:val="005C5012"/>
    <w:rsid w:val="005C5928"/>
    <w:rsid w:val="005D1868"/>
    <w:rsid w:val="005D5E65"/>
    <w:rsid w:val="005E4524"/>
    <w:rsid w:val="005E4840"/>
    <w:rsid w:val="00616E8A"/>
    <w:rsid w:val="00617A77"/>
    <w:rsid w:val="00626EF8"/>
    <w:rsid w:val="0063125A"/>
    <w:rsid w:val="00637303"/>
    <w:rsid w:val="0066399A"/>
    <w:rsid w:val="00667F6C"/>
    <w:rsid w:val="00686268"/>
    <w:rsid w:val="006911B4"/>
    <w:rsid w:val="00691D92"/>
    <w:rsid w:val="00697CD5"/>
    <w:rsid w:val="00697DAA"/>
    <w:rsid w:val="006A450E"/>
    <w:rsid w:val="006C3107"/>
    <w:rsid w:val="006C40AE"/>
    <w:rsid w:val="006D69F7"/>
    <w:rsid w:val="006D6CBB"/>
    <w:rsid w:val="006F34F5"/>
    <w:rsid w:val="006F4C04"/>
    <w:rsid w:val="00781D5C"/>
    <w:rsid w:val="007966DA"/>
    <w:rsid w:val="007A2E97"/>
    <w:rsid w:val="007D177A"/>
    <w:rsid w:val="007D2BAC"/>
    <w:rsid w:val="007E3241"/>
    <w:rsid w:val="007E5174"/>
    <w:rsid w:val="007E7731"/>
    <w:rsid w:val="007F1F11"/>
    <w:rsid w:val="007F4A3D"/>
    <w:rsid w:val="00805856"/>
    <w:rsid w:val="00810417"/>
    <w:rsid w:val="008105DA"/>
    <w:rsid w:val="0081181F"/>
    <w:rsid w:val="00820D78"/>
    <w:rsid w:val="008363AE"/>
    <w:rsid w:val="00842BEF"/>
    <w:rsid w:val="008478E2"/>
    <w:rsid w:val="00851216"/>
    <w:rsid w:val="00853A18"/>
    <w:rsid w:val="008801B4"/>
    <w:rsid w:val="00890D7C"/>
    <w:rsid w:val="008A6273"/>
    <w:rsid w:val="008B0115"/>
    <w:rsid w:val="008C12C3"/>
    <w:rsid w:val="008C2C1E"/>
    <w:rsid w:val="008D5C59"/>
    <w:rsid w:val="008E2F11"/>
    <w:rsid w:val="008E4F7D"/>
    <w:rsid w:val="008F39FA"/>
    <w:rsid w:val="00902ABA"/>
    <w:rsid w:val="009320FA"/>
    <w:rsid w:val="0094714A"/>
    <w:rsid w:val="0095075E"/>
    <w:rsid w:val="009A3C36"/>
    <w:rsid w:val="009B73A0"/>
    <w:rsid w:val="009E6DD8"/>
    <w:rsid w:val="009E7039"/>
    <w:rsid w:val="009F2879"/>
    <w:rsid w:val="00A051B2"/>
    <w:rsid w:val="00A16896"/>
    <w:rsid w:val="00A22A62"/>
    <w:rsid w:val="00A239F8"/>
    <w:rsid w:val="00A55FC9"/>
    <w:rsid w:val="00AA0A2B"/>
    <w:rsid w:val="00AA1D94"/>
    <w:rsid w:val="00AB413B"/>
    <w:rsid w:val="00AB6648"/>
    <w:rsid w:val="00AC7B92"/>
    <w:rsid w:val="00AE40BF"/>
    <w:rsid w:val="00AE6539"/>
    <w:rsid w:val="00AF2CFD"/>
    <w:rsid w:val="00B01875"/>
    <w:rsid w:val="00B0481A"/>
    <w:rsid w:val="00B04B9F"/>
    <w:rsid w:val="00B1720F"/>
    <w:rsid w:val="00B33BE8"/>
    <w:rsid w:val="00B35F58"/>
    <w:rsid w:val="00B405CB"/>
    <w:rsid w:val="00B83CBB"/>
    <w:rsid w:val="00B858CB"/>
    <w:rsid w:val="00BB12AA"/>
    <w:rsid w:val="00BE71AC"/>
    <w:rsid w:val="00BF1011"/>
    <w:rsid w:val="00C1010B"/>
    <w:rsid w:val="00C219B0"/>
    <w:rsid w:val="00C25877"/>
    <w:rsid w:val="00C30EA3"/>
    <w:rsid w:val="00C402DF"/>
    <w:rsid w:val="00C414EF"/>
    <w:rsid w:val="00C42746"/>
    <w:rsid w:val="00C62575"/>
    <w:rsid w:val="00C63372"/>
    <w:rsid w:val="00C7119D"/>
    <w:rsid w:val="00C74737"/>
    <w:rsid w:val="00C97356"/>
    <w:rsid w:val="00D144D7"/>
    <w:rsid w:val="00D1548E"/>
    <w:rsid w:val="00D23857"/>
    <w:rsid w:val="00D52CCB"/>
    <w:rsid w:val="00D53951"/>
    <w:rsid w:val="00D542E6"/>
    <w:rsid w:val="00D638C6"/>
    <w:rsid w:val="00D66706"/>
    <w:rsid w:val="00D723CB"/>
    <w:rsid w:val="00D81AA7"/>
    <w:rsid w:val="00DC3CAB"/>
    <w:rsid w:val="00DE5DCC"/>
    <w:rsid w:val="00E00C7D"/>
    <w:rsid w:val="00E15065"/>
    <w:rsid w:val="00E66A52"/>
    <w:rsid w:val="00E95E86"/>
    <w:rsid w:val="00EA6899"/>
    <w:rsid w:val="00EB6247"/>
    <w:rsid w:val="00EB69BC"/>
    <w:rsid w:val="00EC0754"/>
    <w:rsid w:val="00EC3CAA"/>
    <w:rsid w:val="00EC469C"/>
    <w:rsid w:val="00ED1740"/>
    <w:rsid w:val="00ED3B4F"/>
    <w:rsid w:val="00EE4493"/>
    <w:rsid w:val="00EF3FA6"/>
    <w:rsid w:val="00F0715E"/>
    <w:rsid w:val="00F07CAB"/>
    <w:rsid w:val="00F22DB5"/>
    <w:rsid w:val="00F31ACC"/>
    <w:rsid w:val="00F72C5D"/>
    <w:rsid w:val="00F761A5"/>
    <w:rsid w:val="00F86A5B"/>
    <w:rsid w:val="00F878C1"/>
    <w:rsid w:val="00FA196F"/>
    <w:rsid w:val="00FA1E85"/>
    <w:rsid w:val="00FD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CE9E6"/>
  <w15:chartTrackingRefBased/>
  <w15:docId w15:val="{D26EE5C5-2C7B-47DE-BF83-933D9B7C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62A31"/>
    <w:rPr>
      <w:i/>
      <w:iCs/>
    </w:rPr>
  </w:style>
  <w:style w:type="character" w:styleId="Strong">
    <w:name w:val="Strong"/>
    <w:qFormat/>
    <w:rsid w:val="00162A31"/>
    <w:rPr>
      <w:b/>
      <w:bCs/>
    </w:rPr>
  </w:style>
  <w:style w:type="table" w:styleId="TableGrid">
    <w:name w:val="Table Grid"/>
    <w:basedOn w:val="TableNormal"/>
    <w:uiPriority w:val="39"/>
    <w:rsid w:val="00D53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1AC"/>
    <w:pPr>
      <w:ind w:left="720"/>
      <w:contextualSpacing/>
    </w:pPr>
    <w:rPr>
      <w:rFonts w:ascii="Calibri" w:hAnsi="Calibri"/>
    </w:rPr>
  </w:style>
  <w:style w:type="paragraph" w:customStyle="1" w:styleId="BLGArticleLevel1">
    <w:name w:val="BLG Article Level 1"/>
    <w:aliases w:val="a1,BLG Article L1"/>
    <w:basedOn w:val="BodyText"/>
    <w:next w:val="Normal"/>
    <w:rsid w:val="000A3702"/>
    <w:pPr>
      <w:keepNext/>
      <w:numPr>
        <w:numId w:val="14"/>
      </w:numPr>
      <w:tabs>
        <w:tab w:val="num" w:pos="720"/>
      </w:tabs>
      <w:spacing w:after="240"/>
      <w:ind w:left="720" w:hanging="360"/>
      <w:jc w:val="center"/>
    </w:pPr>
    <w:rPr>
      <w:rFonts w:ascii="Times New Roman Bold" w:hAnsi="Times New Roman Bold"/>
      <w:b/>
      <w:caps/>
      <w:u w:val="single"/>
      <w:lang w:val="en-CA"/>
    </w:rPr>
  </w:style>
  <w:style w:type="paragraph" w:customStyle="1" w:styleId="BLGArticleLevel2">
    <w:name w:val="BLG Article Level 2"/>
    <w:aliases w:val="a2,BLG Article L2"/>
    <w:basedOn w:val="BodyText"/>
    <w:next w:val="Normal"/>
    <w:rsid w:val="000A3702"/>
    <w:pPr>
      <w:numPr>
        <w:ilvl w:val="1"/>
        <w:numId w:val="14"/>
      </w:numPr>
      <w:tabs>
        <w:tab w:val="clear" w:pos="0"/>
        <w:tab w:val="num" w:pos="1440"/>
      </w:tabs>
      <w:spacing w:after="240"/>
      <w:ind w:left="1440" w:hanging="360"/>
      <w:jc w:val="both"/>
    </w:pPr>
    <w:rPr>
      <w:lang w:val="en-CA"/>
    </w:rPr>
  </w:style>
  <w:style w:type="paragraph" w:customStyle="1" w:styleId="BLGArticleLevel3">
    <w:name w:val="BLG Article Level 3"/>
    <w:aliases w:val="a3,BLG Article L3"/>
    <w:basedOn w:val="BodyText"/>
    <w:rsid w:val="000A3702"/>
    <w:pPr>
      <w:numPr>
        <w:ilvl w:val="2"/>
        <w:numId w:val="14"/>
      </w:numPr>
      <w:tabs>
        <w:tab w:val="clear" w:pos="1713"/>
        <w:tab w:val="num" w:pos="2160"/>
      </w:tabs>
      <w:spacing w:after="240"/>
      <w:ind w:left="2160" w:hanging="180"/>
      <w:jc w:val="both"/>
    </w:pPr>
    <w:rPr>
      <w:lang w:val="en-CA"/>
    </w:rPr>
  </w:style>
  <w:style w:type="paragraph" w:customStyle="1" w:styleId="BLGArticleLevel4">
    <w:name w:val="BLG Article Level 4"/>
    <w:aliases w:val="a4,BLG Article L4"/>
    <w:basedOn w:val="BodyText"/>
    <w:rsid w:val="000A3702"/>
    <w:pPr>
      <w:numPr>
        <w:ilvl w:val="3"/>
        <w:numId w:val="14"/>
      </w:numPr>
      <w:tabs>
        <w:tab w:val="clear" w:pos="720"/>
        <w:tab w:val="num" w:pos="2880"/>
      </w:tabs>
      <w:spacing w:after="240"/>
      <w:ind w:left="2880" w:hanging="360"/>
      <w:jc w:val="both"/>
    </w:pPr>
    <w:rPr>
      <w:lang w:val="en-CA"/>
    </w:rPr>
  </w:style>
  <w:style w:type="paragraph" w:customStyle="1" w:styleId="BLGArticleLevel5">
    <w:name w:val="BLG Article Level 5"/>
    <w:aliases w:val="a5,BLG Article L5"/>
    <w:basedOn w:val="BodyText"/>
    <w:rsid w:val="000A3702"/>
    <w:pPr>
      <w:numPr>
        <w:ilvl w:val="4"/>
        <w:numId w:val="14"/>
      </w:numPr>
      <w:tabs>
        <w:tab w:val="clear" w:pos="2880"/>
        <w:tab w:val="num" w:pos="3600"/>
      </w:tabs>
      <w:spacing w:after="240"/>
      <w:ind w:left="3600" w:hanging="360"/>
      <w:jc w:val="both"/>
    </w:pPr>
    <w:rPr>
      <w:lang w:val="en-CA"/>
    </w:rPr>
  </w:style>
  <w:style w:type="paragraph" w:customStyle="1" w:styleId="BLGArticleLevel6">
    <w:name w:val="BLG Article Level 6"/>
    <w:aliases w:val="a6,BLG Article L6"/>
    <w:basedOn w:val="BodyText"/>
    <w:rsid w:val="000A3702"/>
    <w:pPr>
      <w:numPr>
        <w:ilvl w:val="5"/>
        <w:numId w:val="14"/>
      </w:numPr>
      <w:tabs>
        <w:tab w:val="clear" w:pos="3600"/>
        <w:tab w:val="num" w:pos="4320"/>
      </w:tabs>
      <w:spacing w:after="240"/>
      <w:ind w:left="4320" w:hanging="180"/>
      <w:jc w:val="both"/>
    </w:pPr>
    <w:rPr>
      <w:lang w:val="en-CA"/>
    </w:rPr>
  </w:style>
  <w:style w:type="paragraph" w:customStyle="1" w:styleId="BLGArticleLevel7">
    <w:name w:val="BLG Article Level 7"/>
    <w:aliases w:val="a7,BLG Article L7"/>
    <w:basedOn w:val="BodyText"/>
    <w:rsid w:val="000A3702"/>
    <w:pPr>
      <w:numPr>
        <w:ilvl w:val="6"/>
        <w:numId w:val="14"/>
      </w:numPr>
      <w:tabs>
        <w:tab w:val="clear" w:pos="4320"/>
        <w:tab w:val="num" w:pos="5040"/>
      </w:tabs>
      <w:spacing w:after="240"/>
      <w:ind w:left="5040" w:hanging="360"/>
      <w:jc w:val="both"/>
    </w:pPr>
    <w:rPr>
      <w:lang w:val="en-CA"/>
    </w:rPr>
  </w:style>
  <w:style w:type="paragraph" w:customStyle="1" w:styleId="BLGArticleLevel8">
    <w:name w:val="BLG Article Level 8"/>
    <w:aliases w:val="a8,BLG Article L8"/>
    <w:basedOn w:val="BodyText"/>
    <w:rsid w:val="000A3702"/>
    <w:pPr>
      <w:numPr>
        <w:ilvl w:val="7"/>
        <w:numId w:val="14"/>
      </w:numPr>
      <w:tabs>
        <w:tab w:val="clear" w:pos="5040"/>
        <w:tab w:val="num" w:pos="5760"/>
      </w:tabs>
      <w:spacing w:after="240"/>
      <w:ind w:left="5760" w:hanging="360"/>
      <w:jc w:val="both"/>
    </w:pPr>
    <w:rPr>
      <w:lang w:val="en-CA"/>
    </w:rPr>
  </w:style>
  <w:style w:type="paragraph" w:customStyle="1" w:styleId="BLGArticleLevel9">
    <w:name w:val="BLG Article Level 9"/>
    <w:aliases w:val="a9"/>
    <w:basedOn w:val="BodyText"/>
    <w:rsid w:val="000A3702"/>
    <w:pPr>
      <w:numPr>
        <w:ilvl w:val="8"/>
        <w:numId w:val="14"/>
      </w:numPr>
      <w:tabs>
        <w:tab w:val="clear" w:pos="720"/>
        <w:tab w:val="num" w:pos="6480"/>
      </w:tabs>
      <w:spacing w:after="240"/>
      <w:ind w:left="6480" w:hanging="180"/>
      <w:jc w:val="both"/>
    </w:pPr>
    <w:rPr>
      <w:lang w:val="en-CA"/>
    </w:rPr>
  </w:style>
  <w:style w:type="paragraph" w:styleId="BodyText">
    <w:name w:val="Body Text"/>
    <w:basedOn w:val="Normal"/>
    <w:link w:val="BodyTextChar"/>
    <w:rsid w:val="000A370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A3702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7F4A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4A3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F4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4A3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OADD NOMINATION COMMITTEE</vt:lpstr>
    </vt:vector>
  </TitlesOfParts>
  <Company>SPC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OADD NOMINATION COMMITTEE</dc:title>
  <dc:subject/>
  <dc:creator>jshaw</dc:creator>
  <cp:keywords/>
  <dc:description/>
  <cp:lastModifiedBy>OADD</cp:lastModifiedBy>
  <cp:revision>37</cp:revision>
  <dcterms:created xsi:type="dcterms:W3CDTF">2024-01-17T19:12:00Z</dcterms:created>
  <dcterms:modified xsi:type="dcterms:W3CDTF">2024-01-30T15:54:00Z</dcterms:modified>
</cp:coreProperties>
</file>