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E24" w14:textId="1FD5CC52" w:rsidR="00F31CE4" w:rsidRPr="008C53D9" w:rsidRDefault="009C75AB" w:rsidP="00936FFA">
      <w:pPr>
        <w:spacing w:after="0" w:line="240" w:lineRule="auto"/>
        <w:jc w:val="center"/>
        <w:rPr>
          <w:b/>
        </w:rPr>
      </w:pPr>
      <w:r>
        <w:rPr>
          <w:b/>
        </w:rPr>
        <w:t>SCDSN Board meeting minutes</w:t>
      </w:r>
    </w:p>
    <w:p w14:paraId="78AA3427" w14:textId="7F19738E" w:rsidR="00C82C66" w:rsidRPr="00A0784D" w:rsidRDefault="006041EF" w:rsidP="00C82C66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November 7</w:t>
      </w:r>
      <w:r w:rsidRPr="006041EF">
        <w:rPr>
          <w:rFonts w:ascii="Calibri" w:hAnsi="Calibri" w:cs="Calibri"/>
          <w:b/>
          <w:vertAlign w:val="superscript"/>
        </w:rPr>
        <w:t>th</w:t>
      </w:r>
      <w:r w:rsidR="00C82C66" w:rsidRPr="00A0784D">
        <w:rPr>
          <w:rFonts w:ascii="Calibri" w:hAnsi="Calibri" w:cs="Calibri"/>
          <w:b/>
        </w:rPr>
        <w:t>, 202</w:t>
      </w:r>
      <w:r w:rsidR="00C82C66">
        <w:rPr>
          <w:rFonts w:ascii="Calibri" w:hAnsi="Calibri" w:cs="Calibri"/>
          <w:b/>
        </w:rPr>
        <w:t>3</w:t>
      </w:r>
    </w:p>
    <w:p w14:paraId="349FB6E7" w14:textId="691DA58F" w:rsidR="00C82C66" w:rsidRPr="00A0784D" w:rsidRDefault="006041EF" w:rsidP="00C82C66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Virtual</w:t>
      </w:r>
    </w:p>
    <w:p w14:paraId="202B179D" w14:textId="77777777" w:rsidR="00F31CE4" w:rsidRDefault="00F31CE4" w:rsidP="00936FFA">
      <w:pPr>
        <w:spacing w:after="0" w:line="240" w:lineRule="auto"/>
        <w:rPr>
          <w:b/>
        </w:rPr>
      </w:pPr>
    </w:p>
    <w:p w14:paraId="30359B35" w14:textId="77777777" w:rsidR="008C53D9" w:rsidRPr="008C53D9" w:rsidRDefault="00025BD6" w:rsidP="00936FFA">
      <w:pPr>
        <w:spacing w:after="0" w:line="240" w:lineRule="auto"/>
        <w:rPr>
          <w:b/>
        </w:rPr>
      </w:pPr>
      <w:r w:rsidRPr="008C53D9">
        <w:rPr>
          <w:b/>
        </w:rPr>
        <w:t xml:space="preserve">Present: </w:t>
      </w:r>
      <w:r w:rsidR="008C53D9" w:rsidRPr="008C53D9">
        <w:rPr>
          <w:b/>
        </w:rPr>
        <w:tab/>
      </w:r>
    </w:p>
    <w:p w14:paraId="21D42E77" w14:textId="6AEE301B" w:rsidR="00C1131C" w:rsidRDefault="00C1131C" w:rsidP="00C1131C">
      <w:pPr>
        <w:spacing w:after="0" w:line="240" w:lineRule="auto"/>
      </w:pPr>
      <w:r>
        <w:t>Brian Swainson</w:t>
      </w:r>
      <w:r>
        <w:tab/>
      </w:r>
      <w:r w:rsidRPr="009A40CC">
        <w:t>(</w:t>
      </w:r>
      <w:r w:rsidR="00072D9E">
        <w:t>Chair</w:t>
      </w:r>
      <w:r w:rsidRPr="009A40CC">
        <w:t>)</w:t>
      </w:r>
      <w:r>
        <w:tab/>
      </w:r>
      <w:r>
        <w:tab/>
      </w:r>
      <w:r w:rsidR="00072D9E">
        <w:tab/>
      </w:r>
      <w:r>
        <w:t>Sunbeam Community and Development Services</w:t>
      </w:r>
    </w:p>
    <w:p w14:paraId="069E9490" w14:textId="7F68EAFE" w:rsidR="00CD5A1C" w:rsidRDefault="00CD5A1C" w:rsidP="00CD5A1C">
      <w:pPr>
        <w:spacing w:after="0" w:line="240" w:lineRule="auto"/>
      </w:pPr>
      <w:r>
        <w:t>Carol Blaind (Treasurer</w:t>
      </w:r>
      <w:r w:rsidR="00072D9E">
        <w:t>/Secretary</w:t>
      </w:r>
      <w:r>
        <w:t>)</w:t>
      </w:r>
      <w:r>
        <w:tab/>
        <w:t>Access Community Services</w:t>
      </w:r>
    </w:p>
    <w:p w14:paraId="69F4E35D" w14:textId="4D205407" w:rsidR="009778FA" w:rsidRPr="009A40CC" w:rsidRDefault="005B4EAA" w:rsidP="009778FA">
      <w:pPr>
        <w:spacing w:after="0" w:line="240" w:lineRule="auto"/>
      </w:pPr>
      <w:r>
        <w:t>Sherry Novak</w:t>
      </w:r>
      <w:r w:rsidR="009778FA" w:rsidRPr="009A40CC">
        <w:tab/>
      </w:r>
      <w:r w:rsidR="009778FA" w:rsidRPr="009A40CC">
        <w:tab/>
      </w:r>
      <w:r w:rsidR="009778FA" w:rsidRPr="009A40CC">
        <w:tab/>
      </w:r>
      <w:r w:rsidR="009778FA" w:rsidRPr="009A40CC">
        <w:tab/>
        <w:t>Brantwood Community Services</w:t>
      </w:r>
    </w:p>
    <w:p w14:paraId="0B0F4F19" w14:textId="77777777" w:rsidR="008A43A4" w:rsidRDefault="008A43A4" w:rsidP="00C1131C">
      <w:pPr>
        <w:spacing w:after="0" w:line="240" w:lineRule="auto"/>
      </w:pPr>
      <w:r>
        <w:t>Marnie McDermott</w:t>
      </w:r>
      <w:r>
        <w:tab/>
      </w:r>
      <w:r w:rsidRPr="009A40CC">
        <w:tab/>
      </w:r>
      <w:r w:rsidRPr="009A40CC">
        <w:tab/>
        <w:t>CLH Developmental Services</w:t>
      </w:r>
      <w:r>
        <w:t xml:space="preserve"> </w:t>
      </w:r>
    </w:p>
    <w:p w14:paraId="21E0ACFE" w14:textId="3071712B" w:rsidR="00C1131C" w:rsidRPr="009A40CC" w:rsidRDefault="006E41C1" w:rsidP="00C1131C">
      <w:pPr>
        <w:spacing w:after="0" w:line="240" w:lineRule="auto"/>
      </w:pPr>
      <w:r>
        <w:t>Pa</w:t>
      </w:r>
      <w:r w:rsidR="00C623CB">
        <w:t>tricia</w:t>
      </w:r>
      <w:r>
        <w:t xml:space="preserve"> Kyle</w:t>
      </w:r>
      <w:r w:rsidR="00C1131C" w:rsidRPr="009A40CC">
        <w:tab/>
      </w:r>
      <w:r w:rsidR="00C1131C" w:rsidRPr="009A40CC">
        <w:tab/>
      </w:r>
      <w:r w:rsidR="00C1131C" w:rsidRPr="009A40CC">
        <w:tab/>
      </w:r>
      <w:r w:rsidR="00C1131C" w:rsidRPr="009A40CC">
        <w:tab/>
        <w:t>CWSDS</w:t>
      </w:r>
    </w:p>
    <w:p w14:paraId="1382C780" w14:textId="433B3E4D" w:rsidR="00C513F0" w:rsidRDefault="00C513F0" w:rsidP="00AF1A2A">
      <w:pPr>
        <w:spacing w:after="0" w:line="240" w:lineRule="auto"/>
      </w:pPr>
      <w:r>
        <w:t>Paul McGowan</w:t>
      </w:r>
      <w:r>
        <w:tab/>
      </w:r>
      <w:r>
        <w:tab/>
      </w:r>
      <w:r>
        <w:tab/>
      </w:r>
      <w:r>
        <w:tab/>
      </w:r>
      <w:r w:rsidR="00F67636">
        <w:t>Bethesda</w:t>
      </w:r>
    </w:p>
    <w:p w14:paraId="746285AE" w14:textId="77777777" w:rsidR="00C1131C" w:rsidRPr="00885DD3" w:rsidRDefault="00C1131C" w:rsidP="00C1131C">
      <w:pPr>
        <w:spacing w:after="0" w:line="240" w:lineRule="auto"/>
      </w:pPr>
      <w:r w:rsidRPr="00885DD3">
        <w:t>Tom Turner</w:t>
      </w:r>
      <w:r w:rsidRPr="00885DD3">
        <w:tab/>
      </w:r>
      <w:r w:rsidRPr="00885DD3">
        <w:tab/>
      </w:r>
      <w:r w:rsidRPr="00885DD3">
        <w:tab/>
      </w:r>
      <w:r w:rsidRPr="00885DD3">
        <w:tab/>
        <w:t>DSLG</w:t>
      </w:r>
    </w:p>
    <w:p w14:paraId="3BD47001" w14:textId="0854C6ED" w:rsidR="00022306" w:rsidRPr="009A40CC" w:rsidRDefault="00022306" w:rsidP="00936FFA">
      <w:pPr>
        <w:spacing w:after="0" w:line="240" w:lineRule="auto"/>
        <w:rPr>
          <w:b/>
        </w:rPr>
      </w:pPr>
      <w:r w:rsidRPr="009A40CC">
        <w:t>Jason Young</w:t>
      </w:r>
      <w:r w:rsidRPr="009A40CC">
        <w:tab/>
      </w:r>
      <w:r w:rsidRPr="009A40CC">
        <w:tab/>
      </w:r>
      <w:r w:rsidRPr="009A40CC">
        <w:tab/>
      </w:r>
      <w:r w:rsidRPr="009A40CC">
        <w:tab/>
        <w:t>Regional Support Associates</w:t>
      </w:r>
    </w:p>
    <w:p w14:paraId="4D5A1477" w14:textId="0817D6AE" w:rsidR="000E48E0" w:rsidRPr="00885DD3" w:rsidRDefault="000E48E0" w:rsidP="000E48E0">
      <w:pPr>
        <w:spacing w:after="0" w:line="240" w:lineRule="auto"/>
      </w:pPr>
      <w:r w:rsidRPr="009A40CC">
        <w:t>Jennifer Shaw</w:t>
      </w:r>
      <w:r w:rsidR="00072D9E">
        <w:tab/>
      </w:r>
      <w:r w:rsidR="00072D9E">
        <w:tab/>
      </w:r>
      <w:r w:rsidRPr="009A40CC">
        <w:tab/>
      </w:r>
      <w:r w:rsidRPr="009A40CC">
        <w:tab/>
        <w:t>Administrative Support</w:t>
      </w:r>
    </w:p>
    <w:p w14:paraId="7F4641CB" w14:textId="77777777" w:rsidR="00022306" w:rsidRDefault="00022306" w:rsidP="00936FFA">
      <w:pPr>
        <w:spacing w:after="0" w:line="240" w:lineRule="auto"/>
        <w:rPr>
          <w:b/>
        </w:rPr>
      </w:pPr>
    </w:p>
    <w:p w14:paraId="37A5DC86" w14:textId="77777777" w:rsidR="00022306" w:rsidRDefault="00022306" w:rsidP="00936FFA">
      <w:pPr>
        <w:spacing w:after="0" w:line="240" w:lineRule="auto"/>
        <w:rPr>
          <w:b/>
        </w:rPr>
      </w:pPr>
    </w:p>
    <w:p w14:paraId="03A59358" w14:textId="58AAF681" w:rsidR="00F10956" w:rsidRPr="00CF0E09" w:rsidRDefault="00CF0E09" w:rsidP="00936FFA">
      <w:pPr>
        <w:spacing w:after="0" w:line="240" w:lineRule="auto"/>
        <w:rPr>
          <w:b/>
        </w:rPr>
      </w:pPr>
      <w:r>
        <w:rPr>
          <w:b/>
        </w:rPr>
        <w:t>Regrets</w:t>
      </w:r>
      <w:r w:rsidR="00554649">
        <w:rPr>
          <w:b/>
        </w:rPr>
        <w:t>:</w:t>
      </w:r>
    </w:p>
    <w:p w14:paraId="4A092354" w14:textId="061BD5B4" w:rsidR="005B4EAA" w:rsidRPr="009A40CC" w:rsidRDefault="008A43A4" w:rsidP="005B4EAA">
      <w:pPr>
        <w:spacing w:after="0" w:line="240" w:lineRule="auto"/>
      </w:pPr>
      <w:r>
        <w:t>Joel McCartney</w:t>
      </w:r>
      <w:r>
        <w:tab/>
      </w:r>
      <w:r w:rsidRPr="009A40CC">
        <w:tab/>
      </w:r>
      <w:r w:rsidRPr="009A40CC">
        <w:tab/>
      </w:r>
      <w:r w:rsidRPr="009A40CC">
        <w:tab/>
        <w:t>CTRC</w:t>
      </w:r>
    </w:p>
    <w:p w14:paraId="51DBA5BA" w14:textId="77777777" w:rsidR="00297448" w:rsidRDefault="00297448" w:rsidP="00936FFA">
      <w:pPr>
        <w:spacing w:after="0" w:line="240" w:lineRule="auto"/>
      </w:pPr>
    </w:p>
    <w:p w14:paraId="1AA9D62D" w14:textId="31BF9120" w:rsidR="00DD6F72" w:rsidRPr="00554649" w:rsidRDefault="00DD6F72" w:rsidP="00936FFA">
      <w:pPr>
        <w:spacing w:after="0" w:line="240" w:lineRule="auto"/>
        <w:rPr>
          <w:b/>
          <w:bCs/>
        </w:rPr>
      </w:pPr>
      <w:r w:rsidRPr="00554649">
        <w:rPr>
          <w:b/>
          <w:bCs/>
        </w:rPr>
        <w:t>Guests</w:t>
      </w:r>
      <w:r w:rsidR="00554649">
        <w:rPr>
          <w:b/>
          <w:bCs/>
        </w:rPr>
        <w:t>:</w:t>
      </w:r>
    </w:p>
    <w:p w14:paraId="7271B80B" w14:textId="3BF1E536" w:rsidR="00CF0E09" w:rsidRDefault="00D71367" w:rsidP="00936FFA">
      <w:pPr>
        <w:spacing w:after="0" w:line="240" w:lineRule="auto"/>
      </w:pPr>
      <w:r>
        <w:t>Brigette O’Neill</w:t>
      </w:r>
      <w:r w:rsidR="00E633A2">
        <w:tab/>
      </w:r>
      <w:r w:rsidR="00E633A2">
        <w:tab/>
      </w:r>
      <w:r w:rsidR="00E633A2">
        <w:tab/>
      </w:r>
      <w:r w:rsidR="00E633A2">
        <w:tab/>
        <w:t>Brantwood Community Services</w:t>
      </w:r>
    </w:p>
    <w:p w14:paraId="31570F82" w14:textId="77777777" w:rsidR="00D162F3" w:rsidRDefault="00D162F3" w:rsidP="00936FFA">
      <w:pPr>
        <w:spacing w:after="0" w:line="240" w:lineRule="auto"/>
      </w:pPr>
    </w:p>
    <w:p w14:paraId="698B060C" w14:textId="2ED80C27" w:rsidR="006041EF" w:rsidRPr="006041EF" w:rsidRDefault="00561544" w:rsidP="00936FF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26E43C6C" w14:textId="77777777" w:rsidR="00554649" w:rsidRDefault="00554649" w:rsidP="00936FFA">
      <w:pPr>
        <w:spacing w:after="0" w:line="240" w:lineRule="auto"/>
      </w:pPr>
    </w:p>
    <w:p w14:paraId="0FAE7848" w14:textId="77777777" w:rsidR="008C53D9" w:rsidRDefault="008C53D9" w:rsidP="00936FFA">
      <w:pPr>
        <w:spacing w:after="0" w:line="240" w:lineRule="auto"/>
        <w:rPr>
          <w:b/>
        </w:rPr>
      </w:pPr>
      <w:r w:rsidRPr="008C53D9">
        <w:rPr>
          <w:b/>
        </w:rPr>
        <w:t>Minutes</w:t>
      </w:r>
      <w:r w:rsidR="007E1774">
        <w:rPr>
          <w:b/>
        </w:rPr>
        <w:t xml:space="preserve"> </w:t>
      </w:r>
    </w:p>
    <w:p w14:paraId="3349266B" w14:textId="77777777" w:rsidR="00F10956" w:rsidRDefault="00F10956" w:rsidP="00936FFA">
      <w:pPr>
        <w:spacing w:after="0" w:line="240" w:lineRule="auto"/>
        <w:rPr>
          <w:b/>
        </w:rPr>
      </w:pPr>
    </w:p>
    <w:p w14:paraId="18539C8F" w14:textId="35B1D56C" w:rsidR="00F10956" w:rsidRDefault="00CA10AA" w:rsidP="00936FFA">
      <w:pPr>
        <w:spacing w:after="0" w:line="240" w:lineRule="auto"/>
        <w:rPr>
          <w:bCs/>
        </w:rPr>
      </w:pPr>
      <w:r>
        <w:rPr>
          <w:bCs/>
        </w:rPr>
        <w:t xml:space="preserve">Brian opened the meeting </w:t>
      </w:r>
      <w:r w:rsidR="00254027">
        <w:rPr>
          <w:bCs/>
        </w:rPr>
        <w:t xml:space="preserve">at </w:t>
      </w:r>
      <w:r w:rsidR="004C2332">
        <w:rPr>
          <w:bCs/>
        </w:rPr>
        <w:t>10:03 a</w:t>
      </w:r>
      <w:r w:rsidR="0001321A">
        <w:rPr>
          <w:bCs/>
        </w:rPr>
        <w:t xml:space="preserve">.m. with quorum. </w:t>
      </w:r>
    </w:p>
    <w:p w14:paraId="5AA9CA94" w14:textId="77777777" w:rsidR="008C53D9" w:rsidRDefault="008C53D9" w:rsidP="00936FFA">
      <w:pPr>
        <w:spacing w:after="0" w:line="240" w:lineRule="auto"/>
        <w:rPr>
          <w:b/>
        </w:rPr>
      </w:pPr>
    </w:p>
    <w:p w14:paraId="12C25123" w14:textId="77777777" w:rsidR="005C2670" w:rsidRDefault="008C53D9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t>Approval of Agenda:</w:t>
      </w:r>
      <w:r w:rsidR="00CA10AA" w:rsidRPr="00FC76BD">
        <w:rPr>
          <w:b/>
        </w:rPr>
        <w:t xml:space="preserve"> </w:t>
      </w:r>
    </w:p>
    <w:p w14:paraId="1E3C76DC" w14:textId="14B8E4D1" w:rsidR="005C2670" w:rsidRPr="000F3980" w:rsidRDefault="005C2670" w:rsidP="000F398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Brian </w:t>
      </w:r>
      <w:r w:rsidR="0063261C">
        <w:rPr>
          <w:bCs/>
        </w:rPr>
        <w:t xml:space="preserve">asked </w:t>
      </w:r>
      <w:r w:rsidR="00D26BDE">
        <w:rPr>
          <w:bCs/>
        </w:rPr>
        <w:t xml:space="preserve">if there were </w:t>
      </w:r>
      <w:r w:rsidR="0063261C">
        <w:rPr>
          <w:bCs/>
        </w:rPr>
        <w:t>changes to the agenda</w:t>
      </w:r>
      <w:r w:rsidR="00D26BDE">
        <w:rPr>
          <w:bCs/>
        </w:rPr>
        <w:t xml:space="preserve">; hearing </w:t>
      </w:r>
      <w:r w:rsidR="00820778">
        <w:rPr>
          <w:bCs/>
        </w:rPr>
        <w:t>none</w:t>
      </w:r>
      <w:r w:rsidR="00D26BDE">
        <w:rPr>
          <w:bCs/>
        </w:rPr>
        <w:t xml:space="preserve"> he asked for a motion to </w:t>
      </w:r>
      <w:r w:rsidR="00342596">
        <w:rPr>
          <w:bCs/>
        </w:rPr>
        <w:t xml:space="preserve">approve the agenda. </w:t>
      </w:r>
    </w:p>
    <w:p w14:paraId="39C94F37" w14:textId="77777777" w:rsidR="00AF1A2A" w:rsidRPr="00344991" w:rsidRDefault="00AF1A2A" w:rsidP="00AF1A2A">
      <w:pPr>
        <w:pStyle w:val="ListParagraph"/>
        <w:spacing w:after="0" w:line="240" w:lineRule="auto"/>
        <w:rPr>
          <w:bCs/>
        </w:rPr>
      </w:pPr>
    </w:p>
    <w:p w14:paraId="38363A01" w14:textId="523FAD83" w:rsidR="005C2670" w:rsidRDefault="005C2670" w:rsidP="005C2670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Motion: </w:t>
      </w:r>
      <w:r>
        <w:t>To approve the</w:t>
      </w:r>
      <w:r w:rsidRPr="004813FA">
        <w:t xml:space="preserve"> agenda </w:t>
      </w:r>
      <w:r w:rsidR="000E48E0">
        <w:t xml:space="preserve">as </w:t>
      </w:r>
      <w:r w:rsidR="00342596">
        <w:t>presented.</w:t>
      </w:r>
    </w:p>
    <w:p w14:paraId="5E917FAF" w14:textId="442015E4" w:rsidR="005C2670" w:rsidRDefault="005C2670" w:rsidP="005C2670">
      <w:pPr>
        <w:pStyle w:val="ListParagraph"/>
        <w:spacing w:after="0" w:line="240" w:lineRule="auto"/>
      </w:pPr>
      <w:r>
        <w:rPr>
          <w:b/>
        </w:rPr>
        <w:t xml:space="preserve">Moved/Seconded: </w:t>
      </w:r>
      <w:r w:rsidR="00820778" w:rsidRPr="005F68AF">
        <w:rPr>
          <w:bCs/>
        </w:rPr>
        <w:t>Marnie/Paul</w:t>
      </w:r>
    </w:p>
    <w:p w14:paraId="3ECD652F" w14:textId="350010CE" w:rsidR="00EB72F0" w:rsidRPr="005C2670" w:rsidRDefault="00EB72F0" w:rsidP="005C2670">
      <w:pPr>
        <w:pStyle w:val="ListParagraph"/>
        <w:spacing w:after="0" w:line="240" w:lineRule="auto"/>
      </w:pPr>
      <w:r>
        <w:t>CARRIED</w:t>
      </w:r>
    </w:p>
    <w:p w14:paraId="68AF989C" w14:textId="2A9C78D6" w:rsidR="008C53D9" w:rsidRDefault="008C53D9" w:rsidP="00FC76BD">
      <w:pPr>
        <w:pStyle w:val="ListParagraph"/>
        <w:spacing w:after="0" w:line="240" w:lineRule="auto"/>
        <w:ind w:left="1440"/>
        <w:rPr>
          <w:b/>
        </w:rPr>
      </w:pPr>
    </w:p>
    <w:p w14:paraId="189D76A6" w14:textId="31573AE2" w:rsidR="005C2670" w:rsidRPr="005C2670" w:rsidRDefault="00BB0A6D" w:rsidP="00FC76BD">
      <w:pPr>
        <w:pStyle w:val="ListParagraph"/>
        <w:numPr>
          <w:ilvl w:val="0"/>
          <w:numId w:val="26"/>
        </w:numPr>
        <w:spacing w:after="0" w:line="240" w:lineRule="auto"/>
      </w:pPr>
      <w:r w:rsidRPr="00FC76BD">
        <w:rPr>
          <w:b/>
        </w:rPr>
        <w:t xml:space="preserve">Approval of Minutes from </w:t>
      </w:r>
      <w:r w:rsidR="00DF2371">
        <w:rPr>
          <w:b/>
        </w:rPr>
        <w:t>September 12, 2023</w:t>
      </w:r>
      <w:r w:rsidRPr="00FC76BD">
        <w:rPr>
          <w:b/>
        </w:rPr>
        <w:t>:</w:t>
      </w:r>
      <w:r w:rsidR="0095165B" w:rsidRPr="00FC76BD">
        <w:rPr>
          <w:bCs/>
        </w:rPr>
        <w:t xml:space="preserve"> </w:t>
      </w:r>
    </w:p>
    <w:p w14:paraId="4E0408C6" w14:textId="6253298A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Brian asked if there were any changes/corrections to the </w:t>
      </w:r>
      <w:r w:rsidR="00820778">
        <w:rPr>
          <w:bCs/>
        </w:rPr>
        <w:t xml:space="preserve">September 12, </w:t>
      </w:r>
      <w:r w:rsidR="00CA2107">
        <w:rPr>
          <w:bCs/>
        </w:rPr>
        <w:t>2023,</w:t>
      </w:r>
      <w:r w:rsidR="000F3980">
        <w:rPr>
          <w:bCs/>
        </w:rPr>
        <w:t xml:space="preserve"> meeting.</w:t>
      </w:r>
      <w:r w:rsidR="00022306">
        <w:rPr>
          <w:bCs/>
        </w:rPr>
        <w:t xml:space="preserve"> </w:t>
      </w:r>
      <w:r>
        <w:rPr>
          <w:bCs/>
        </w:rPr>
        <w:t>Hearing none he called for a motion to approve.</w:t>
      </w:r>
    </w:p>
    <w:p w14:paraId="20DD73EA" w14:textId="77777777" w:rsidR="00CA2107" w:rsidRDefault="00CA2107" w:rsidP="005C2670">
      <w:pPr>
        <w:pStyle w:val="ListParagraph"/>
        <w:spacing w:after="0" w:line="240" w:lineRule="auto"/>
        <w:rPr>
          <w:bCs/>
        </w:rPr>
      </w:pPr>
    </w:p>
    <w:p w14:paraId="23E39656" w14:textId="290BF875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/>
        </w:rPr>
        <w:t>Motion:</w:t>
      </w:r>
      <w:r w:rsidR="00EB5EB2" w:rsidRPr="00FC76BD">
        <w:rPr>
          <w:b/>
        </w:rPr>
        <w:t xml:space="preserve"> </w:t>
      </w:r>
      <w:r w:rsidR="00EB5EB2" w:rsidRPr="00FC76BD">
        <w:rPr>
          <w:bCs/>
        </w:rPr>
        <w:t xml:space="preserve">To approve </w:t>
      </w:r>
      <w:r w:rsidR="00820778">
        <w:rPr>
          <w:bCs/>
        </w:rPr>
        <w:t>the September</w:t>
      </w:r>
      <w:r w:rsidR="00CA2107">
        <w:rPr>
          <w:bCs/>
        </w:rPr>
        <w:t xml:space="preserve"> 12</w:t>
      </w:r>
      <w:r w:rsidR="00CA2107" w:rsidRPr="00CA2107">
        <w:rPr>
          <w:bCs/>
          <w:vertAlign w:val="superscript"/>
        </w:rPr>
        <w:t>th</w:t>
      </w:r>
      <w:r w:rsidR="00CA2107">
        <w:rPr>
          <w:bCs/>
        </w:rPr>
        <w:t xml:space="preserve">, </w:t>
      </w:r>
      <w:r w:rsidR="00BF20E8">
        <w:rPr>
          <w:bCs/>
        </w:rPr>
        <w:t>2023,</w:t>
      </w:r>
      <w:r w:rsidR="00CA2107">
        <w:rPr>
          <w:bCs/>
        </w:rPr>
        <w:t xml:space="preserve"> Board meeting</w:t>
      </w:r>
      <w:r w:rsidR="000E48E0">
        <w:rPr>
          <w:bCs/>
        </w:rPr>
        <w:t xml:space="preserve"> </w:t>
      </w:r>
      <w:r w:rsidR="00EB5EB2" w:rsidRPr="00FC76BD">
        <w:rPr>
          <w:bCs/>
        </w:rPr>
        <w:t>minutes as presented</w:t>
      </w:r>
    </w:p>
    <w:p w14:paraId="337E7F06" w14:textId="3072DFB4" w:rsidR="007E1774" w:rsidRDefault="005C2670" w:rsidP="005C2670">
      <w:pPr>
        <w:pStyle w:val="ListParagraph"/>
        <w:spacing w:after="0" w:line="240" w:lineRule="auto"/>
      </w:pPr>
      <w:r>
        <w:rPr>
          <w:b/>
        </w:rPr>
        <w:t>Moved/Seconded:</w:t>
      </w:r>
      <w:r>
        <w:rPr>
          <w:b/>
          <w:bCs/>
        </w:rPr>
        <w:t xml:space="preserve"> </w:t>
      </w:r>
      <w:r w:rsidR="0079525B">
        <w:t xml:space="preserve"> </w:t>
      </w:r>
      <w:r w:rsidR="00820778">
        <w:t>Sherry/Tom</w:t>
      </w:r>
      <w:r w:rsidR="00BB0A6D" w:rsidRPr="009A40CC">
        <w:br/>
      </w:r>
      <w:proofErr w:type="gramStart"/>
      <w:r w:rsidR="00BB0A6D">
        <w:t>CARRIED</w:t>
      </w:r>
      <w:proofErr w:type="gramEnd"/>
    </w:p>
    <w:p w14:paraId="77B4EDF1" w14:textId="77777777" w:rsidR="0079525B" w:rsidRDefault="0079525B" w:rsidP="005C2670">
      <w:pPr>
        <w:pStyle w:val="ListParagraph"/>
        <w:spacing w:after="0" w:line="240" w:lineRule="auto"/>
      </w:pPr>
    </w:p>
    <w:p w14:paraId="5D5C70B2" w14:textId="77777777" w:rsidR="005F68AF" w:rsidRDefault="005F68AF" w:rsidP="005C2670">
      <w:pPr>
        <w:pStyle w:val="ListParagraph"/>
        <w:spacing w:after="0" w:line="240" w:lineRule="auto"/>
      </w:pPr>
    </w:p>
    <w:p w14:paraId="72CEE298" w14:textId="77777777" w:rsidR="005F68AF" w:rsidRDefault="005F68AF" w:rsidP="005C2670">
      <w:pPr>
        <w:pStyle w:val="ListParagraph"/>
        <w:spacing w:after="0" w:line="240" w:lineRule="auto"/>
      </w:pPr>
    </w:p>
    <w:p w14:paraId="0D534079" w14:textId="0D8172E9" w:rsidR="00B87B3E" w:rsidRPr="00FC76BD" w:rsidRDefault="00E94E0D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lastRenderedPageBreak/>
        <w:t>Business Arising</w:t>
      </w:r>
    </w:p>
    <w:p w14:paraId="4DDD2205" w14:textId="77777777" w:rsidR="00E94E0D" w:rsidRDefault="00E94E0D" w:rsidP="00936FFA">
      <w:pPr>
        <w:spacing w:after="0" w:line="240" w:lineRule="auto"/>
        <w:ind w:left="284"/>
        <w:rPr>
          <w:b/>
        </w:rPr>
      </w:pPr>
    </w:p>
    <w:p w14:paraId="2BABB9EC" w14:textId="21414DC8" w:rsidR="00FC76BD" w:rsidRDefault="00467737" w:rsidP="00FC76BD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Governance Committee Report</w:t>
      </w:r>
    </w:p>
    <w:p w14:paraId="75EAB951" w14:textId="19F2FB48" w:rsidR="0042696A" w:rsidRDefault="005929B7" w:rsidP="0042696A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Carol said the governance committee had met</w:t>
      </w:r>
      <w:r w:rsidR="0042696A">
        <w:rPr>
          <w:bCs/>
        </w:rPr>
        <w:t xml:space="preserve"> on Oct 10</w:t>
      </w:r>
      <w:r w:rsidR="0042696A" w:rsidRPr="0042696A">
        <w:rPr>
          <w:bCs/>
          <w:vertAlign w:val="superscript"/>
        </w:rPr>
        <w:t>th</w:t>
      </w:r>
      <w:r w:rsidR="0042696A">
        <w:rPr>
          <w:bCs/>
        </w:rPr>
        <w:t xml:space="preserve">, </w:t>
      </w:r>
      <w:r w:rsidR="00CB6F97">
        <w:rPr>
          <w:bCs/>
        </w:rPr>
        <w:t xml:space="preserve">and the </w:t>
      </w:r>
      <w:r w:rsidR="0042696A">
        <w:rPr>
          <w:bCs/>
        </w:rPr>
        <w:t xml:space="preserve">minutes </w:t>
      </w:r>
      <w:r w:rsidR="00CB6F97">
        <w:rPr>
          <w:bCs/>
        </w:rPr>
        <w:t xml:space="preserve">with circulated with the agenda. </w:t>
      </w:r>
      <w:r w:rsidR="00D92665">
        <w:rPr>
          <w:bCs/>
        </w:rPr>
        <w:t xml:space="preserve">Members of the committee </w:t>
      </w:r>
      <w:r w:rsidR="0054673C">
        <w:rPr>
          <w:bCs/>
        </w:rPr>
        <w:t>are</w:t>
      </w:r>
      <w:r w:rsidR="00D92665">
        <w:rPr>
          <w:bCs/>
        </w:rPr>
        <w:t xml:space="preserve"> Carol (chair), Sherry</w:t>
      </w:r>
      <w:r w:rsidR="00514224">
        <w:rPr>
          <w:bCs/>
        </w:rPr>
        <w:t xml:space="preserve"> and </w:t>
      </w:r>
      <w:r w:rsidR="00D92665">
        <w:rPr>
          <w:bCs/>
        </w:rPr>
        <w:t>Tom</w:t>
      </w:r>
      <w:r w:rsidR="00514224">
        <w:rPr>
          <w:bCs/>
        </w:rPr>
        <w:t>.</w:t>
      </w:r>
      <w:r w:rsidR="0042696A">
        <w:rPr>
          <w:bCs/>
        </w:rPr>
        <w:t xml:space="preserve"> </w:t>
      </w:r>
    </w:p>
    <w:p w14:paraId="5785E491" w14:textId="77777777" w:rsidR="00270DE9" w:rsidRPr="0042696A" w:rsidRDefault="00270DE9" w:rsidP="0042696A">
      <w:pPr>
        <w:pStyle w:val="ListParagraph"/>
        <w:spacing w:after="0" w:line="240" w:lineRule="auto"/>
        <w:ind w:left="1440"/>
        <w:rPr>
          <w:bCs/>
        </w:rPr>
      </w:pPr>
    </w:p>
    <w:p w14:paraId="1ABB29B9" w14:textId="6F2E7FC6" w:rsidR="007D3973" w:rsidRDefault="00467737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  <w:u w:val="single"/>
        </w:rPr>
        <w:t>Indemnity agreements &amp; Consent to Serve</w:t>
      </w:r>
    </w:p>
    <w:p w14:paraId="2F287F7B" w14:textId="1CCDB44E" w:rsidR="00467737" w:rsidRDefault="00C8165B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said </w:t>
      </w:r>
      <w:r w:rsidR="009F044C">
        <w:rPr>
          <w:bCs/>
        </w:rPr>
        <w:t xml:space="preserve">changes to </w:t>
      </w:r>
      <w:r w:rsidR="0054673C">
        <w:rPr>
          <w:bCs/>
        </w:rPr>
        <w:t>comply with</w:t>
      </w:r>
      <w:r w:rsidR="009F044C">
        <w:rPr>
          <w:bCs/>
        </w:rPr>
        <w:t xml:space="preserve"> </w:t>
      </w:r>
      <w:r>
        <w:rPr>
          <w:bCs/>
        </w:rPr>
        <w:t xml:space="preserve">ONCA </w:t>
      </w:r>
      <w:r w:rsidR="009F044C">
        <w:rPr>
          <w:bCs/>
        </w:rPr>
        <w:t xml:space="preserve">regulations </w:t>
      </w:r>
      <w:r w:rsidR="003A13E4">
        <w:rPr>
          <w:bCs/>
        </w:rPr>
        <w:t>have</w:t>
      </w:r>
      <w:r>
        <w:rPr>
          <w:bCs/>
        </w:rPr>
        <w:t xml:space="preserve"> been completed</w:t>
      </w:r>
      <w:r w:rsidR="003A13E4">
        <w:rPr>
          <w:bCs/>
        </w:rPr>
        <w:t xml:space="preserve"> and the </w:t>
      </w:r>
      <w:r>
        <w:rPr>
          <w:bCs/>
        </w:rPr>
        <w:t>names</w:t>
      </w:r>
      <w:r w:rsidR="003A13E4">
        <w:rPr>
          <w:bCs/>
        </w:rPr>
        <w:t>,</w:t>
      </w:r>
      <w:r w:rsidR="001F0FA5">
        <w:rPr>
          <w:bCs/>
        </w:rPr>
        <w:t xml:space="preserve"> officer</w:t>
      </w:r>
      <w:r w:rsidR="003A13E4">
        <w:rPr>
          <w:bCs/>
        </w:rPr>
        <w:t xml:space="preserve"> positions</w:t>
      </w:r>
      <w:r>
        <w:rPr>
          <w:bCs/>
        </w:rPr>
        <w:t xml:space="preserve"> and number of directors </w:t>
      </w:r>
      <w:r w:rsidR="001F0FA5">
        <w:rPr>
          <w:bCs/>
        </w:rPr>
        <w:t xml:space="preserve">have been </w:t>
      </w:r>
      <w:r>
        <w:rPr>
          <w:bCs/>
        </w:rPr>
        <w:t>changed</w:t>
      </w:r>
      <w:r w:rsidR="001F0FA5">
        <w:rPr>
          <w:bCs/>
        </w:rPr>
        <w:t xml:space="preserve"> on the corporate reports</w:t>
      </w:r>
      <w:r>
        <w:rPr>
          <w:bCs/>
        </w:rPr>
        <w:t xml:space="preserve">. </w:t>
      </w:r>
      <w:r w:rsidR="001F0FA5">
        <w:rPr>
          <w:bCs/>
        </w:rPr>
        <w:t xml:space="preserve">Carol noted that </w:t>
      </w:r>
      <w:r>
        <w:rPr>
          <w:bCs/>
        </w:rPr>
        <w:t xml:space="preserve">Jennifer </w:t>
      </w:r>
      <w:r w:rsidR="001F0FA5">
        <w:rPr>
          <w:bCs/>
        </w:rPr>
        <w:t xml:space="preserve">has access to the corporate reports now and </w:t>
      </w:r>
      <w:r>
        <w:rPr>
          <w:bCs/>
        </w:rPr>
        <w:t>can change the directors listing</w:t>
      </w:r>
      <w:r w:rsidR="00144564">
        <w:rPr>
          <w:bCs/>
        </w:rPr>
        <w:t xml:space="preserve"> as </w:t>
      </w:r>
      <w:r w:rsidR="007C6EE3">
        <w:rPr>
          <w:bCs/>
        </w:rPr>
        <w:t>needed.</w:t>
      </w:r>
    </w:p>
    <w:p w14:paraId="79A22EAF" w14:textId="2593E17B" w:rsidR="006804AB" w:rsidRDefault="007C6EE3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Carol said the all the i</w:t>
      </w:r>
      <w:r w:rsidR="006804AB">
        <w:rPr>
          <w:bCs/>
        </w:rPr>
        <w:t>ndemnity and consent to serve doc</w:t>
      </w:r>
      <w:r>
        <w:rPr>
          <w:bCs/>
        </w:rPr>
        <w:t>uments</w:t>
      </w:r>
      <w:r w:rsidR="006804AB">
        <w:rPr>
          <w:bCs/>
        </w:rPr>
        <w:t xml:space="preserve"> have been received. </w:t>
      </w:r>
      <w:r>
        <w:rPr>
          <w:bCs/>
        </w:rPr>
        <w:t>She reminded Board m</w:t>
      </w:r>
      <w:r w:rsidR="006804AB">
        <w:rPr>
          <w:bCs/>
        </w:rPr>
        <w:t xml:space="preserve">embers </w:t>
      </w:r>
      <w:r w:rsidR="002B65EA">
        <w:rPr>
          <w:bCs/>
        </w:rPr>
        <w:t xml:space="preserve">that the indemnity agreements are proof of insurance coverage and </w:t>
      </w:r>
      <w:r>
        <w:rPr>
          <w:bCs/>
        </w:rPr>
        <w:t>to keep their copy</w:t>
      </w:r>
      <w:r w:rsidR="0037441F">
        <w:rPr>
          <w:bCs/>
        </w:rPr>
        <w:t xml:space="preserve">. Carol </w:t>
      </w:r>
      <w:r w:rsidR="001011F6">
        <w:rPr>
          <w:bCs/>
        </w:rPr>
        <w:t xml:space="preserve">confirmed </w:t>
      </w:r>
      <w:r w:rsidR="0037441F">
        <w:rPr>
          <w:bCs/>
        </w:rPr>
        <w:t xml:space="preserve">that </w:t>
      </w:r>
      <w:r w:rsidR="00EE3E6C">
        <w:rPr>
          <w:bCs/>
        </w:rPr>
        <w:t>directors</w:t>
      </w:r>
      <w:r w:rsidR="00FA0ECD">
        <w:rPr>
          <w:bCs/>
        </w:rPr>
        <w:t>’</w:t>
      </w:r>
      <w:r w:rsidR="00EE3E6C">
        <w:rPr>
          <w:bCs/>
        </w:rPr>
        <w:t xml:space="preserve"> and officers</w:t>
      </w:r>
      <w:r w:rsidR="001011F6">
        <w:rPr>
          <w:bCs/>
        </w:rPr>
        <w:t>’</w:t>
      </w:r>
      <w:r w:rsidR="00EE3E6C">
        <w:rPr>
          <w:bCs/>
        </w:rPr>
        <w:t xml:space="preserve"> liability insurance has been purchased and will be renewed annually.</w:t>
      </w:r>
      <w:r w:rsidR="006E5F9D">
        <w:rPr>
          <w:bCs/>
        </w:rPr>
        <w:t xml:space="preserve"> </w:t>
      </w:r>
    </w:p>
    <w:p w14:paraId="47E7E369" w14:textId="77777777" w:rsidR="00467737" w:rsidRDefault="00467737" w:rsidP="00677405">
      <w:pPr>
        <w:pStyle w:val="ListParagraph"/>
        <w:spacing w:after="0" w:line="240" w:lineRule="auto"/>
        <w:ind w:left="1440"/>
        <w:rPr>
          <w:bCs/>
        </w:rPr>
      </w:pPr>
    </w:p>
    <w:p w14:paraId="3985B842" w14:textId="185A23FD" w:rsidR="00467737" w:rsidRDefault="00202571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  <w:u w:val="single"/>
        </w:rPr>
        <w:t>Governance Committee Terms of Reference</w:t>
      </w:r>
    </w:p>
    <w:p w14:paraId="4B45FF26" w14:textId="57521ADB" w:rsidR="00202571" w:rsidRDefault="00270DE9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</w:t>
      </w:r>
      <w:r w:rsidR="00B904B3">
        <w:rPr>
          <w:bCs/>
        </w:rPr>
        <w:t xml:space="preserve">said that the governance committee terms of reference was circulated with the </w:t>
      </w:r>
      <w:r w:rsidR="007830CB">
        <w:rPr>
          <w:bCs/>
        </w:rPr>
        <w:t xml:space="preserve">agenda and </w:t>
      </w:r>
      <w:r>
        <w:rPr>
          <w:bCs/>
        </w:rPr>
        <w:t>asked for the Board’s approval of the committee terms of reference</w:t>
      </w:r>
      <w:r w:rsidR="00C8165B">
        <w:rPr>
          <w:bCs/>
        </w:rPr>
        <w:t>.</w:t>
      </w:r>
    </w:p>
    <w:p w14:paraId="51FE8C5E" w14:textId="77777777" w:rsidR="00D5602C" w:rsidRDefault="00D5602C" w:rsidP="007830CB">
      <w:pPr>
        <w:pStyle w:val="ListParagraph"/>
        <w:spacing w:after="0" w:line="240" w:lineRule="auto"/>
        <w:rPr>
          <w:b/>
        </w:rPr>
      </w:pPr>
    </w:p>
    <w:p w14:paraId="55E58ECD" w14:textId="01A90743" w:rsidR="007830CB" w:rsidRDefault="007830CB" w:rsidP="00D5602C">
      <w:pPr>
        <w:pStyle w:val="ListParagraph"/>
        <w:spacing w:after="0" w:line="240" w:lineRule="auto"/>
        <w:ind w:firstLine="72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approve </w:t>
      </w:r>
      <w:r>
        <w:rPr>
          <w:bCs/>
        </w:rPr>
        <w:t xml:space="preserve">the </w:t>
      </w:r>
      <w:r w:rsidR="00D5602C">
        <w:rPr>
          <w:bCs/>
        </w:rPr>
        <w:t xml:space="preserve">governance committee terms of reference </w:t>
      </w:r>
      <w:r w:rsidRPr="00FC76BD">
        <w:rPr>
          <w:bCs/>
        </w:rPr>
        <w:t>as presented</w:t>
      </w:r>
    </w:p>
    <w:p w14:paraId="031B3147" w14:textId="07B83265" w:rsidR="00C8165B" w:rsidRDefault="007830CB" w:rsidP="007830CB">
      <w:pPr>
        <w:pStyle w:val="ListParagraph"/>
        <w:spacing w:after="0" w:line="240" w:lineRule="auto"/>
        <w:ind w:left="1440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</w:t>
      </w:r>
      <w:r w:rsidR="003772B9">
        <w:t>Marnie/Patricia</w:t>
      </w:r>
      <w:r w:rsidRPr="009A40CC">
        <w:br/>
      </w:r>
      <w:proofErr w:type="gramStart"/>
      <w:r>
        <w:t>CARRIED</w:t>
      </w:r>
      <w:proofErr w:type="gramEnd"/>
    </w:p>
    <w:p w14:paraId="7BA920BF" w14:textId="6DDB0E15" w:rsidR="00C8165B" w:rsidRDefault="00C8165B" w:rsidP="00677405">
      <w:pPr>
        <w:pStyle w:val="ListParagraph"/>
        <w:spacing w:after="0" w:line="240" w:lineRule="auto"/>
        <w:ind w:left="1440"/>
        <w:rPr>
          <w:bCs/>
        </w:rPr>
      </w:pPr>
    </w:p>
    <w:p w14:paraId="6D47DFB9" w14:textId="77777777" w:rsidR="00270DE9" w:rsidRDefault="00270DE9" w:rsidP="00677405">
      <w:pPr>
        <w:pStyle w:val="ListParagraph"/>
        <w:spacing w:after="0" w:line="240" w:lineRule="auto"/>
        <w:ind w:left="1440"/>
        <w:rPr>
          <w:bCs/>
        </w:rPr>
      </w:pPr>
    </w:p>
    <w:p w14:paraId="39EFFF49" w14:textId="100E1A21" w:rsidR="00202571" w:rsidRDefault="00202571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  <w:u w:val="single"/>
        </w:rPr>
        <w:t xml:space="preserve">Policies to be </w:t>
      </w:r>
      <w:proofErr w:type="gramStart"/>
      <w:r>
        <w:rPr>
          <w:bCs/>
          <w:u w:val="single"/>
        </w:rPr>
        <w:t>approved</w:t>
      </w:r>
      <w:proofErr w:type="gramEnd"/>
    </w:p>
    <w:p w14:paraId="55CF17B8" w14:textId="26D572C1" w:rsidR="00A92C4A" w:rsidRDefault="003772B9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said the draft </w:t>
      </w:r>
      <w:r w:rsidR="00A36747">
        <w:rPr>
          <w:bCs/>
        </w:rPr>
        <w:t>c</w:t>
      </w:r>
      <w:r w:rsidR="00D45402">
        <w:rPr>
          <w:bCs/>
        </w:rPr>
        <w:t>onfidentiality and conflict of interest</w:t>
      </w:r>
      <w:r w:rsidR="00A36747">
        <w:rPr>
          <w:bCs/>
        </w:rPr>
        <w:t xml:space="preserve"> policies had been drafted by the governance committee and circulated with the agenda. She asked if there were any questions from the Board</w:t>
      </w:r>
      <w:r w:rsidR="00D45402">
        <w:rPr>
          <w:bCs/>
        </w:rPr>
        <w:t xml:space="preserve">. </w:t>
      </w:r>
      <w:r w:rsidR="00DD66F8">
        <w:rPr>
          <w:bCs/>
        </w:rPr>
        <w:t>Hearing none she asked that the Board vote to approve the policies.</w:t>
      </w:r>
    </w:p>
    <w:p w14:paraId="14AA338B" w14:textId="77777777" w:rsidR="00A36747" w:rsidRDefault="00A36747" w:rsidP="00677405">
      <w:pPr>
        <w:pStyle w:val="ListParagraph"/>
        <w:spacing w:after="0" w:line="240" w:lineRule="auto"/>
        <w:ind w:left="1440"/>
        <w:rPr>
          <w:bCs/>
        </w:rPr>
      </w:pPr>
    </w:p>
    <w:p w14:paraId="666C7013" w14:textId="1C91451C" w:rsidR="006A404C" w:rsidRDefault="006A404C" w:rsidP="006A404C">
      <w:pPr>
        <w:pStyle w:val="ListParagraph"/>
        <w:spacing w:after="0" w:line="240" w:lineRule="auto"/>
        <w:ind w:firstLine="72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approve </w:t>
      </w:r>
      <w:r>
        <w:rPr>
          <w:bCs/>
        </w:rPr>
        <w:t xml:space="preserve">the confidentiality policy </w:t>
      </w:r>
      <w:r w:rsidRPr="00FC76BD">
        <w:rPr>
          <w:bCs/>
        </w:rPr>
        <w:t>as presented</w:t>
      </w:r>
    </w:p>
    <w:p w14:paraId="6ED6BE35" w14:textId="363D44C0" w:rsidR="002D18FE" w:rsidRDefault="006A404C" w:rsidP="002D18FE">
      <w:pPr>
        <w:pStyle w:val="ListParagraph"/>
        <w:spacing w:after="0" w:line="240" w:lineRule="auto"/>
        <w:ind w:left="1440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</w:t>
      </w:r>
      <w:r w:rsidR="002D18FE">
        <w:t>Paul/Jason</w:t>
      </w:r>
      <w:r w:rsidRPr="009A40CC">
        <w:br/>
      </w:r>
      <w:proofErr w:type="gramStart"/>
      <w:r>
        <w:t>CARRIED</w:t>
      </w:r>
      <w:proofErr w:type="gramEnd"/>
      <w:r>
        <w:rPr>
          <w:bCs/>
        </w:rPr>
        <w:t xml:space="preserve"> </w:t>
      </w:r>
    </w:p>
    <w:p w14:paraId="4C8C97B2" w14:textId="32D1A90C" w:rsidR="00D45402" w:rsidRDefault="00D45402" w:rsidP="00677405">
      <w:pPr>
        <w:pStyle w:val="ListParagraph"/>
        <w:spacing w:after="0" w:line="240" w:lineRule="auto"/>
        <w:ind w:left="1440"/>
        <w:rPr>
          <w:bCs/>
        </w:rPr>
      </w:pPr>
    </w:p>
    <w:p w14:paraId="65A01E31" w14:textId="5B98ABC8" w:rsidR="00DD66F8" w:rsidRDefault="00DD66F8" w:rsidP="00B81572">
      <w:pPr>
        <w:pStyle w:val="ListParagraph"/>
        <w:spacing w:after="0" w:line="240" w:lineRule="auto"/>
        <w:ind w:firstLine="72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approve </w:t>
      </w:r>
      <w:r>
        <w:rPr>
          <w:bCs/>
        </w:rPr>
        <w:t xml:space="preserve">the </w:t>
      </w:r>
      <w:r w:rsidR="0054673C">
        <w:rPr>
          <w:bCs/>
        </w:rPr>
        <w:t>conflict-of-interest</w:t>
      </w:r>
      <w:r w:rsidR="00B81572">
        <w:rPr>
          <w:bCs/>
        </w:rPr>
        <w:t xml:space="preserve"> policy</w:t>
      </w:r>
      <w:r w:rsidRPr="00FC76BD">
        <w:rPr>
          <w:bCs/>
        </w:rPr>
        <w:t xml:space="preserve"> as presented</w:t>
      </w:r>
    </w:p>
    <w:p w14:paraId="781DD048" w14:textId="7D867958" w:rsidR="00B8025F" w:rsidRDefault="00DD66F8" w:rsidP="00DD66F8">
      <w:pPr>
        <w:pStyle w:val="ListParagraph"/>
        <w:spacing w:after="0" w:line="240" w:lineRule="auto"/>
        <w:ind w:left="1440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Sherry/</w:t>
      </w:r>
      <w:r w:rsidR="00B81572">
        <w:t>Marnie</w:t>
      </w:r>
      <w:r w:rsidRPr="009A40CC">
        <w:br/>
      </w:r>
      <w:proofErr w:type="gramStart"/>
      <w:r>
        <w:t>CARRIED</w:t>
      </w:r>
      <w:proofErr w:type="gramEnd"/>
    </w:p>
    <w:p w14:paraId="67F1E136" w14:textId="77777777" w:rsidR="007E1EFB" w:rsidRDefault="007E1EFB" w:rsidP="00677405">
      <w:pPr>
        <w:pStyle w:val="ListParagraph"/>
        <w:spacing w:after="0" w:line="240" w:lineRule="auto"/>
        <w:ind w:left="1440"/>
        <w:rPr>
          <w:bCs/>
        </w:rPr>
      </w:pPr>
    </w:p>
    <w:p w14:paraId="04A3F9AA" w14:textId="77777777" w:rsidR="00B81572" w:rsidRDefault="00B81572" w:rsidP="00677405">
      <w:pPr>
        <w:pStyle w:val="ListParagraph"/>
        <w:spacing w:after="0" w:line="240" w:lineRule="auto"/>
        <w:ind w:left="1440"/>
        <w:rPr>
          <w:bCs/>
        </w:rPr>
      </w:pPr>
    </w:p>
    <w:p w14:paraId="699FA622" w14:textId="39D2A44A" w:rsidR="00A92C4A" w:rsidRDefault="00C552BF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  <w:u w:val="single"/>
        </w:rPr>
        <w:t>Committee Recommendations</w:t>
      </w:r>
    </w:p>
    <w:p w14:paraId="525EAB6B" w14:textId="0D028F46" w:rsidR="00A90ADD" w:rsidRDefault="001978D0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Carol said that the governance committee is recommending the creation of a Finance committee (standing committee)</w:t>
      </w:r>
      <w:r w:rsidR="00A90ADD">
        <w:rPr>
          <w:bCs/>
        </w:rPr>
        <w:t xml:space="preserve">. </w:t>
      </w:r>
      <w:r w:rsidR="000642B7">
        <w:rPr>
          <w:bCs/>
        </w:rPr>
        <w:t>She recommended the committee be tasked with developing an annual budget,</w:t>
      </w:r>
      <w:r w:rsidR="00B75675">
        <w:rPr>
          <w:bCs/>
        </w:rPr>
        <w:t xml:space="preserve"> finance policies and terms of reference; she noted that a finance committee would also be responsible for </w:t>
      </w:r>
      <w:r w:rsidR="00173070">
        <w:rPr>
          <w:bCs/>
        </w:rPr>
        <w:t xml:space="preserve">determining if registration for HST and investment in bookkeeping software was needed. Carol said that </w:t>
      </w:r>
      <w:r w:rsidR="00E102E2">
        <w:rPr>
          <w:bCs/>
        </w:rPr>
        <w:t xml:space="preserve">OADD has purchased a </w:t>
      </w:r>
      <w:r w:rsidR="00E102E2">
        <w:rPr>
          <w:bCs/>
        </w:rPr>
        <w:lastRenderedPageBreak/>
        <w:t>cloud</w:t>
      </w:r>
      <w:r w:rsidR="0054673C">
        <w:rPr>
          <w:bCs/>
        </w:rPr>
        <w:t>-</w:t>
      </w:r>
      <w:r w:rsidR="00E102E2">
        <w:rPr>
          <w:bCs/>
        </w:rPr>
        <w:t xml:space="preserve">based bookkeeping software and their treasurer, Jason Young, is open to working with SCDSN to </w:t>
      </w:r>
      <w:r w:rsidR="00190CC2">
        <w:rPr>
          <w:bCs/>
        </w:rPr>
        <w:t xml:space="preserve">use the software. </w:t>
      </w:r>
    </w:p>
    <w:p w14:paraId="65D93CDD" w14:textId="77777777" w:rsidR="00A90ADD" w:rsidRDefault="00A90ADD" w:rsidP="00677405">
      <w:pPr>
        <w:pStyle w:val="ListParagraph"/>
        <w:spacing w:after="0" w:line="240" w:lineRule="auto"/>
        <w:ind w:left="1440"/>
        <w:rPr>
          <w:bCs/>
        </w:rPr>
      </w:pPr>
    </w:p>
    <w:p w14:paraId="5A00C88B" w14:textId="0917E55C" w:rsidR="00A90ADD" w:rsidRDefault="00A90ADD" w:rsidP="00A90ADD">
      <w:pPr>
        <w:pStyle w:val="ListParagraph"/>
        <w:spacing w:after="0" w:line="240" w:lineRule="auto"/>
        <w:ind w:firstLine="72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approve </w:t>
      </w:r>
      <w:r>
        <w:rPr>
          <w:bCs/>
        </w:rPr>
        <w:t>the</w:t>
      </w:r>
      <w:r w:rsidR="00FF1642">
        <w:rPr>
          <w:bCs/>
        </w:rPr>
        <w:t xml:space="preserve"> creation of a finance committee.</w:t>
      </w:r>
    </w:p>
    <w:p w14:paraId="6B37092F" w14:textId="77777777" w:rsidR="00FF1642" w:rsidRDefault="00A90ADD" w:rsidP="00A90ADD">
      <w:pPr>
        <w:pStyle w:val="ListParagraph"/>
        <w:spacing w:after="0" w:line="240" w:lineRule="auto"/>
        <w:ind w:left="1440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</w:t>
      </w:r>
      <w:r w:rsidR="00FF1642">
        <w:t>Marnie/Patricia</w:t>
      </w:r>
      <w:r w:rsidRPr="009A40CC">
        <w:br/>
      </w:r>
      <w:proofErr w:type="gramStart"/>
      <w:r>
        <w:t>CARRIED</w:t>
      </w:r>
      <w:proofErr w:type="gramEnd"/>
      <w:r>
        <w:rPr>
          <w:bCs/>
        </w:rPr>
        <w:t xml:space="preserve"> </w:t>
      </w:r>
    </w:p>
    <w:p w14:paraId="16427BDB" w14:textId="77777777" w:rsidR="002314B5" w:rsidRDefault="002314B5" w:rsidP="00A90ADD">
      <w:pPr>
        <w:pStyle w:val="ListParagraph"/>
        <w:spacing w:after="0" w:line="240" w:lineRule="auto"/>
        <w:ind w:left="1440"/>
        <w:rPr>
          <w:bCs/>
        </w:rPr>
      </w:pPr>
    </w:p>
    <w:p w14:paraId="11FABC10" w14:textId="1DD19CB8" w:rsidR="002314B5" w:rsidRDefault="00EE6490" w:rsidP="00A90ADD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The volunteers</w:t>
      </w:r>
      <w:r w:rsidR="002314B5">
        <w:rPr>
          <w:bCs/>
        </w:rPr>
        <w:t xml:space="preserve"> for the new finance committee </w:t>
      </w:r>
      <w:r w:rsidR="00972EB6">
        <w:rPr>
          <w:bCs/>
        </w:rPr>
        <w:t>are</w:t>
      </w:r>
      <w:r w:rsidR="002314B5">
        <w:rPr>
          <w:bCs/>
        </w:rPr>
        <w:t xml:space="preserve"> Carol, Brian, </w:t>
      </w:r>
      <w:proofErr w:type="gramStart"/>
      <w:r w:rsidR="002314B5">
        <w:rPr>
          <w:bCs/>
        </w:rPr>
        <w:t>Jason</w:t>
      </w:r>
      <w:proofErr w:type="gramEnd"/>
      <w:r w:rsidR="002314B5">
        <w:rPr>
          <w:bCs/>
        </w:rPr>
        <w:t xml:space="preserve"> and Marnie.</w:t>
      </w:r>
      <w:r w:rsidR="00183952">
        <w:rPr>
          <w:bCs/>
        </w:rPr>
        <w:t xml:space="preserve"> Brian suggested the new committee meet soon t</w:t>
      </w:r>
      <w:r w:rsidR="00972EB6">
        <w:rPr>
          <w:bCs/>
        </w:rPr>
        <w:t xml:space="preserve">o </w:t>
      </w:r>
      <w:r w:rsidR="00183952">
        <w:rPr>
          <w:bCs/>
        </w:rPr>
        <w:t xml:space="preserve">begin work on the 2024/25 Budget. </w:t>
      </w:r>
    </w:p>
    <w:p w14:paraId="24D283CC" w14:textId="77777777" w:rsidR="00F279DC" w:rsidRDefault="00F279DC" w:rsidP="00677405">
      <w:pPr>
        <w:pStyle w:val="ListParagraph"/>
        <w:spacing w:after="0" w:line="240" w:lineRule="auto"/>
        <w:ind w:left="1440"/>
        <w:rPr>
          <w:bCs/>
        </w:rPr>
      </w:pPr>
    </w:p>
    <w:p w14:paraId="3C9DBACF" w14:textId="388A933E" w:rsidR="00975802" w:rsidRDefault="00EE6490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then said that the </w:t>
      </w:r>
      <w:r w:rsidR="00FF49BB">
        <w:rPr>
          <w:bCs/>
        </w:rPr>
        <w:t>governance committee is recommending creation of a membership committee to determine criteria for new members, support orientation of new members (or new representatives of existing members)</w:t>
      </w:r>
      <w:r w:rsidR="00387CE0">
        <w:rPr>
          <w:bCs/>
        </w:rPr>
        <w:t xml:space="preserve"> and develop a mentoring process. </w:t>
      </w:r>
      <w:r w:rsidR="00E9119D">
        <w:rPr>
          <w:bCs/>
        </w:rPr>
        <w:t xml:space="preserve">There was discussion and it was agreed that </w:t>
      </w:r>
      <w:r w:rsidR="00106514">
        <w:rPr>
          <w:bCs/>
        </w:rPr>
        <w:t>the strategic plan should be completed first</w:t>
      </w:r>
      <w:r w:rsidR="003324A9">
        <w:rPr>
          <w:bCs/>
        </w:rPr>
        <w:t xml:space="preserve">, with direction in the strategic work plan on </w:t>
      </w:r>
      <w:r w:rsidR="00106514">
        <w:rPr>
          <w:bCs/>
        </w:rPr>
        <w:t xml:space="preserve">membership </w:t>
      </w:r>
      <w:r w:rsidR="003324A9">
        <w:rPr>
          <w:bCs/>
        </w:rPr>
        <w:t xml:space="preserve">and </w:t>
      </w:r>
      <w:r w:rsidR="00106514">
        <w:rPr>
          <w:bCs/>
        </w:rPr>
        <w:t>recruitment</w:t>
      </w:r>
      <w:r w:rsidR="00975802">
        <w:rPr>
          <w:bCs/>
        </w:rPr>
        <w:t xml:space="preserve">. </w:t>
      </w:r>
    </w:p>
    <w:p w14:paraId="4E5F6179" w14:textId="77777777" w:rsidR="00975802" w:rsidRDefault="00975802" w:rsidP="00677405">
      <w:pPr>
        <w:pStyle w:val="ListParagraph"/>
        <w:spacing w:after="0" w:line="240" w:lineRule="auto"/>
        <w:ind w:left="1440"/>
        <w:rPr>
          <w:bCs/>
        </w:rPr>
      </w:pPr>
    </w:p>
    <w:p w14:paraId="39068FC6" w14:textId="3393F2D5" w:rsidR="00975802" w:rsidRDefault="00975802" w:rsidP="0036239A">
      <w:pPr>
        <w:pStyle w:val="ListParagraph"/>
        <w:spacing w:after="0" w:line="240" w:lineRule="auto"/>
        <w:ind w:left="144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approve </w:t>
      </w:r>
      <w:r>
        <w:rPr>
          <w:bCs/>
        </w:rPr>
        <w:t xml:space="preserve">the creation of a </w:t>
      </w:r>
      <w:r w:rsidR="000D080F">
        <w:rPr>
          <w:bCs/>
        </w:rPr>
        <w:t>membership</w:t>
      </w:r>
      <w:r>
        <w:rPr>
          <w:bCs/>
        </w:rPr>
        <w:t xml:space="preserve"> committee</w:t>
      </w:r>
      <w:r w:rsidR="000D080F">
        <w:rPr>
          <w:bCs/>
        </w:rPr>
        <w:t xml:space="preserve"> once the strategic plan is complete</w:t>
      </w:r>
      <w:r>
        <w:rPr>
          <w:bCs/>
        </w:rPr>
        <w:t>.</w:t>
      </w:r>
    </w:p>
    <w:p w14:paraId="4BC67279" w14:textId="1D4793D4" w:rsidR="00975802" w:rsidRDefault="00975802" w:rsidP="00975802">
      <w:pPr>
        <w:pStyle w:val="ListParagraph"/>
        <w:spacing w:after="0" w:line="240" w:lineRule="auto"/>
        <w:ind w:left="1440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</w:t>
      </w:r>
      <w:r w:rsidR="0036239A">
        <w:t>Tom/</w:t>
      </w:r>
      <w:r>
        <w:t>Marnie</w:t>
      </w:r>
      <w:r w:rsidRPr="009A40CC">
        <w:br/>
      </w:r>
      <w:proofErr w:type="gramStart"/>
      <w:r>
        <w:t>CARRIED</w:t>
      </w:r>
      <w:proofErr w:type="gramEnd"/>
      <w:r>
        <w:rPr>
          <w:bCs/>
        </w:rPr>
        <w:t xml:space="preserve"> </w:t>
      </w:r>
    </w:p>
    <w:p w14:paraId="3AB3D4C3" w14:textId="77777777" w:rsidR="00C552BF" w:rsidRDefault="00C552BF" w:rsidP="00677405">
      <w:pPr>
        <w:pStyle w:val="ListParagraph"/>
        <w:spacing w:after="0" w:line="240" w:lineRule="auto"/>
        <w:ind w:left="1440"/>
        <w:rPr>
          <w:bCs/>
        </w:rPr>
      </w:pPr>
    </w:p>
    <w:p w14:paraId="5BFC88AD" w14:textId="7E81F7D6" w:rsidR="007E1EFB" w:rsidRDefault="0037179A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Carol said that the governance committee would set another meeting date</w:t>
      </w:r>
      <w:r w:rsidR="00183952">
        <w:rPr>
          <w:bCs/>
        </w:rPr>
        <w:t xml:space="preserve"> soon to</w:t>
      </w:r>
      <w:r w:rsidR="007E1EFB">
        <w:rPr>
          <w:bCs/>
        </w:rPr>
        <w:t xml:space="preserve"> continue to work on governance policies. </w:t>
      </w:r>
    </w:p>
    <w:p w14:paraId="42B40BBA" w14:textId="38F084DF" w:rsidR="00E03BB3" w:rsidRPr="00183952" w:rsidRDefault="00E03BB3" w:rsidP="00183952">
      <w:pPr>
        <w:spacing w:after="0" w:line="240" w:lineRule="auto"/>
        <w:rPr>
          <w:bCs/>
        </w:rPr>
      </w:pPr>
    </w:p>
    <w:p w14:paraId="500B078E" w14:textId="77777777" w:rsidR="00E03BB3" w:rsidRPr="00C552BF" w:rsidRDefault="00E03BB3" w:rsidP="00677405">
      <w:pPr>
        <w:pStyle w:val="ListParagraph"/>
        <w:spacing w:after="0" w:line="240" w:lineRule="auto"/>
        <w:ind w:left="1440"/>
        <w:rPr>
          <w:bCs/>
        </w:rPr>
      </w:pPr>
    </w:p>
    <w:p w14:paraId="08C4C51B" w14:textId="7FCA59CC" w:rsidR="00DE19D0" w:rsidRDefault="00DE19D0" w:rsidP="00DE19D0">
      <w:pPr>
        <w:spacing w:after="0" w:line="240" w:lineRule="auto"/>
        <w:rPr>
          <w:bCs/>
        </w:rPr>
      </w:pPr>
    </w:p>
    <w:p w14:paraId="10E3E1C5" w14:textId="25C2946C" w:rsidR="00DE19D0" w:rsidRPr="00FC76BD" w:rsidRDefault="00DE19D0" w:rsidP="00FC76BD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 w:rsidRPr="00FC76BD">
        <w:rPr>
          <w:b/>
        </w:rPr>
        <w:t>Other Items</w:t>
      </w:r>
    </w:p>
    <w:p w14:paraId="3CE29CCA" w14:textId="77777777" w:rsidR="00DE19D0" w:rsidRDefault="00DE19D0" w:rsidP="00DE19D0">
      <w:pPr>
        <w:spacing w:after="0" w:line="240" w:lineRule="auto"/>
        <w:rPr>
          <w:bCs/>
        </w:rPr>
      </w:pPr>
    </w:p>
    <w:p w14:paraId="13E3562E" w14:textId="64D7FC44" w:rsidR="00FA2534" w:rsidRPr="00E03BB3" w:rsidRDefault="00C552BF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Updates from the Provincial Network</w:t>
      </w:r>
    </w:p>
    <w:p w14:paraId="2729A7F6" w14:textId="0FB2C08A" w:rsidR="008A5627" w:rsidRDefault="00E03BB3" w:rsidP="00E03BB3">
      <w:pPr>
        <w:pStyle w:val="ListParagraph"/>
        <w:spacing w:after="0" w:line="240" w:lineRule="auto"/>
        <w:ind w:left="1440"/>
      </w:pPr>
      <w:r>
        <w:t xml:space="preserve">Brian said </w:t>
      </w:r>
      <w:r w:rsidR="00D718A9">
        <w:t xml:space="preserve">that the </w:t>
      </w:r>
      <w:r>
        <w:t>HR forum in October</w:t>
      </w:r>
      <w:r w:rsidR="00D718A9">
        <w:t xml:space="preserve"> had been well attended</w:t>
      </w:r>
      <w:r>
        <w:t>.</w:t>
      </w:r>
    </w:p>
    <w:p w14:paraId="0262A154" w14:textId="77777777" w:rsidR="00D718A9" w:rsidRDefault="00D718A9" w:rsidP="00E03BB3">
      <w:pPr>
        <w:pStyle w:val="ListParagraph"/>
        <w:spacing w:after="0" w:line="240" w:lineRule="auto"/>
        <w:ind w:left="1440"/>
      </w:pPr>
      <w:r>
        <w:t>Brian noted that the</w:t>
      </w:r>
      <w:r w:rsidR="00E03BB3">
        <w:t xml:space="preserve"> PN </w:t>
      </w:r>
      <w:r>
        <w:t xml:space="preserve">had </w:t>
      </w:r>
      <w:r w:rsidR="00E03BB3">
        <w:t xml:space="preserve">provided a written response to the </w:t>
      </w:r>
      <w:r>
        <w:t>G</w:t>
      </w:r>
      <w:r w:rsidR="00E03BB3">
        <w:t xml:space="preserve">olden </w:t>
      </w:r>
      <w:r>
        <w:t>H</w:t>
      </w:r>
      <w:r w:rsidR="00E03BB3">
        <w:t xml:space="preserve">orseshoe </w:t>
      </w:r>
    </w:p>
    <w:p w14:paraId="124F4D16" w14:textId="2F86B1E6" w:rsidR="00E03BB3" w:rsidRDefault="00D718A9" w:rsidP="00E03BB3">
      <w:pPr>
        <w:pStyle w:val="ListParagraph"/>
        <w:spacing w:after="0" w:line="240" w:lineRule="auto"/>
        <w:ind w:left="1440"/>
      </w:pPr>
      <w:r>
        <w:t>G</w:t>
      </w:r>
      <w:r w:rsidR="00E03BB3">
        <w:t xml:space="preserve">roup </w:t>
      </w:r>
      <w:r>
        <w:t>in response to their request that the PN advoc</w:t>
      </w:r>
      <w:r w:rsidR="007B3AD1">
        <w:t xml:space="preserve">ate for a funding increase in the sector. He said that the letter explained the purpose of the PN as a partnership </w:t>
      </w:r>
      <w:r w:rsidR="00CA770B">
        <w:t xml:space="preserve">and said that he will send copies of the letter to the Board </w:t>
      </w:r>
      <w:r w:rsidR="0002437B">
        <w:t>members</w:t>
      </w:r>
      <w:r w:rsidR="00CA770B">
        <w:t xml:space="preserve">. </w:t>
      </w:r>
    </w:p>
    <w:p w14:paraId="3F42B659" w14:textId="0884D10E" w:rsidR="00E03BB3" w:rsidRDefault="006617F5" w:rsidP="00E03BB3">
      <w:pPr>
        <w:pStyle w:val="ListParagraph"/>
        <w:spacing w:after="0" w:line="240" w:lineRule="auto"/>
        <w:ind w:left="1440"/>
      </w:pPr>
      <w:r>
        <w:t xml:space="preserve">Brian said that the </w:t>
      </w:r>
      <w:r w:rsidR="008A5627">
        <w:t xml:space="preserve">Health DS working group is creating a </w:t>
      </w:r>
      <w:proofErr w:type="gramStart"/>
      <w:r w:rsidR="008A5627">
        <w:t>2 year</w:t>
      </w:r>
      <w:proofErr w:type="gramEnd"/>
      <w:r w:rsidR="008A5627">
        <w:t xml:space="preserve"> workplan</w:t>
      </w:r>
      <w:r>
        <w:t>; their</w:t>
      </w:r>
      <w:r w:rsidR="008A5627">
        <w:t xml:space="preserve"> first task </w:t>
      </w:r>
      <w:r w:rsidR="00477238">
        <w:t xml:space="preserve">will be to finalize a </w:t>
      </w:r>
      <w:r w:rsidR="004F167F">
        <w:t xml:space="preserve">slide deck </w:t>
      </w:r>
      <w:r w:rsidR="00477238">
        <w:t>with messaging on the groups’ white paper</w:t>
      </w:r>
      <w:r w:rsidR="0002437B">
        <w:t xml:space="preserve">. They plan to have the deck ready for presentations starting in January. </w:t>
      </w:r>
    </w:p>
    <w:p w14:paraId="20E0C9D0" w14:textId="712B9CB7" w:rsidR="00151278" w:rsidRDefault="0002437B" w:rsidP="00E03BB3">
      <w:pPr>
        <w:pStyle w:val="ListParagraph"/>
        <w:spacing w:after="0" w:line="240" w:lineRule="auto"/>
        <w:ind w:left="1440"/>
      </w:pPr>
      <w:r>
        <w:t>Brian said there is still a</w:t>
      </w:r>
      <w:r w:rsidR="00151278">
        <w:t xml:space="preserve"> working group </w:t>
      </w:r>
      <w:r>
        <w:t xml:space="preserve">at the PN </w:t>
      </w:r>
      <w:r w:rsidR="00151278">
        <w:t>looking at children’s</w:t>
      </w:r>
      <w:r>
        <w:t xml:space="preserve"> facility</w:t>
      </w:r>
      <w:r w:rsidR="00151278">
        <w:t xml:space="preserve"> </w:t>
      </w:r>
      <w:r>
        <w:t>licensing</w:t>
      </w:r>
      <w:r w:rsidR="00151278">
        <w:t xml:space="preserve"> and the impact on agencies. </w:t>
      </w:r>
      <w:r w:rsidR="00BD4F7B">
        <w:t xml:space="preserve">He noted the licensing requirement increases administrative work and may affect </w:t>
      </w:r>
      <w:r w:rsidR="00B029AD">
        <w:t xml:space="preserve">agencies’ continued involvement in children’s services. </w:t>
      </w:r>
    </w:p>
    <w:p w14:paraId="3B5CDE86" w14:textId="1A4D406E" w:rsidR="00EC39C8" w:rsidRDefault="00A66EF8" w:rsidP="00E03BB3">
      <w:pPr>
        <w:pStyle w:val="ListParagraph"/>
        <w:spacing w:after="0" w:line="240" w:lineRule="auto"/>
        <w:ind w:left="1440"/>
      </w:pPr>
      <w:r>
        <w:t>Brian said that the MCCSS rep to the PN shared that they are still working on how to understand and use the information from the KPMG study</w:t>
      </w:r>
      <w:r w:rsidR="008100EB">
        <w:t xml:space="preserve">. </w:t>
      </w:r>
      <w:r w:rsidR="00DD02DF">
        <w:t xml:space="preserve">They had also asked that agencies provide </w:t>
      </w:r>
      <w:r w:rsidR="000343C4">
        <w:t xml:space="preserve">their program supervisors </w:t>
      </w:r>
      <w:r w:rsidR="00DD02DF">
        <w:t xml:space="preserve">as much notice as possible for upcoming </w:t>
      </w:r>
      <w:r w:rsidR="008C4BF1">
        <w:t>labour actions and/or chang</w:t>
      </w:r>
      <w:r w:rsidR="00EE06FF">
        <w:t>es</w:t>
      </w:r>
      <w:r w:rsidR="008C4BF1">
        <w:t xml:space="preserve"> in funding needs. </w:t>
      </w:r>
    </w:p>
    <w:p w14:paraId="05011E01" w14:textId="77777777" w:rsidR="008100EB" w:rsidRDefault="008100EB" w:rsidP="00E03BB3">
      <w:pPr>
        <w:pStyle w:val="ListParagraph"/>
        <w:spacing w:after="0" w:line="240" w:lineRule="auto"/>
        <w:ind w:left="1440"/>
      </w:pPr>
    </w:p>
    <w:p w14:paraId="0C9B1DFA" w14:textId="1930CC71" w:rsidR="00E03BB3" w:rsidRDefault="00D10F08" w:rsidP="00E323BC">
      <w:pPr>
        <w:pStyle w:val="ListParagraph"/>
        <w:spacing w:after="0" w:line="240" w:lineRule="auto"/>
        <w:ind w:left="1440"/>
      </w:pPr>
      <w:r>
        <w:lastRenderedPageBreak/>
        <w:t xml:space="preserve">Brian said he had mentioned the </w:t>
      </w:r>
      <w:r w:rsidR="004314BB">
        <w:t xml:space="preserve">BACB </w:t>
      </w:r>
      <w:r>
        <w:t xml:space="preserve">subgroup at the </w:t>
      </w:r>
      <w:r w:rsidR="004314BB">
        <w:t xml:space="preserve">PN </w:t>
      </w:r>
      <w:r>
        <w:t>meeting</w:t>
      </w:r>
      <w:r w:rsidR="00AE5955">
        <w:t xml:space="preserve"> </w:t>
      </w:r>
      <w:r w:rsidR="00C54969">
        <w:t xml:space="preserve">and shared with them the minutes of the groups’ meeting. </w:t>
      </w:r>
      <w:r w:rsidR="00AE5955">
        <w:t>He suggested th</w:t>
      </w:r>
      <w:r w:rsidR="00E323BC">
        <w:t xml:space="preserve">is be a </w:t>
      </w:r>
      <w:r w:rsidR="007E4203">
        <w:t xml:space="preserve">standing item for information </w:t>
      </w:r>
      <w:r w:rsidR="00E323BC">
        <w:t xml:space="preserve">at SCDSN Board meeting. </w:t>
      </w:r>
    </w:p>
    <w:p w14:paraId="7F2A14F6" w14:textId="77777777" w:rsidR="00E03BB3" w:rsidRPr="00E03BB3" w:rsidRDefault="00E03BB3" w:rsidP="00E03BB3">
      <w:pPr>
        <w:pStyle w:val="ListParagraph"/>
        <w:spacing w:after="0" w:line="240" w:lineRule="auto"/>
        <w:ind w:left="1440"/>
      </w:pPr>
    </w:p>
    <w:p w14:paraId="561ED43F" w14:textId="4F5858DC" w:rsidR="001E029C" w:rsidRPr="00D65209" w:rsidRDefault="001E029C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Financial Updates – 2</w:t>
      </w:r>
      <w:r w:rsidRPr="001E029C">
        <w:rPr>
          <w:b/>
          <w:bCs/>
          <w:vertAlign w:val="superscript"/>
        </w:rPr>
        <w:t>nd</w:t>
      </w:r>
      <w:r>
        <w:rPr>
          <w:b/>
          <w:bCs/>
        </w:rPr>
        <w:t xml:space="preserve"> Quarter report</w:t>
      </w:r>
    </w:p>
    <w:p w14:paraId="1B9C2BA5" w14:textId="3D662584" w:rsidR="00D65209" w:rsidRDefault="00D65209" w:rsidP="00D65209">
      <w:pPr>
        <w:pStyle w:val="ListParagraph"/>
        <w:spacing w:after="0" w:line="240" w:lineRule="auto"/>
        <w:ind w:left="1440"/>
      </w:pPr>
      <w:r>
        <w:t>Carol said that the 2</w:t>
      </w:r>
      <w:r w:rsidRPr="00D65209">
        <w:rPr>
          <w:vertAlign w:val="superscript"/>
        </w:rPr>
        <w:t>nd</w:t>
      </w:r>
      <w:r>
        <w:t xml:space="preserve"> Quarter report had been sent out with the agenda. </w:t>
      </w:r>
    </w:p>
    <w:p w14:paraId="097AEFE2" w14:textId="468A9C86" w:rsidR="00D65209" w:rsidRDefault="00F73661" w:rsidP="00D65209">
      <w:pPr>
        <w:pStyle w:val="ListParagraph"/>
        <w:spacing w:after="0" w:line="240" w:lineRule="auto"/>
        <w:ind w:left="1440"/>
      </w:pPr>
      <w:r>
        <w:t>She noted that the i</w:t>
      </w:r>
      <w:r w:rsidR="00E82F1B">
        <w:t xml:space="preserve">nvestment fund is not recovering as well as hoped. </w:t>
      </w:r>
      <w:r w:rsidR="00313FB3">
        <w:t>She r</w:t>
      </w:r>
      <w:r w:rsidR="00C95DDF">
        <w:t xml:space="preserve">ecommended </w:t>
      </w:r>
      <w:r w:rsidR="00313FB3">
        <w:t xml:space="preserve">the </w:t>
      </w:r>
      <w:r w:rsidR="00C95DDF">
        <w:t>new finance committee look at options for this investment.</w:t>
      </w:r>
    </w:p>
    <w:p w14:paraId="2FFE2F7E" w14:textId="09E88D5A" w:rsidR="0001438B" w:rsidRDefault="00313FB3" w:rsidP="0001438B">
      <w:pPr>
        <w:pStyle w:val="ListParagraph"/>
        <w:spacing w:after="0" w:line="240" w:lineRule="auto"/>
        <w:ind w:left="1440"/>
      </w:pPr>
      <w:r>
        <w:t xml:space="preserve">Carol said that the SCDSN is in a healthy position financially and asked if there were any questions about the report. Hearing none she </w:t>
      </w:r>
      <w:r w:rsidR="0001438B">
        <w:t>made a motion to approve the reports.</w:t>
      </w:r>
    </w:p>
    <w:p w14:paraId="508340A9" w14:textId="77777777" w:rsidR="00A16C85" w:rsidRDefault="00A16C85" w:rsidP="00D65209">
      <w:pPr>
        <w:pStyle w:val="ListParagraph"/>
        <w:spacing w:after="0" w:line="240" w:lineRule="auto"/>
        <w:ind w:left="1440"/>
      </w:pPr>
    </w:p>
    <w:p w14:paraId="7E76D968" w14:textId="3DACD49A" w:rsidR="00A16C85" w:rsidRDefault="00A16C85" w:rsidP="00D65209">
      <w:pPr>
        <w:pStyle w:val="ListParagraph"/>
        <w:spacing w:after="0" w:line="240" w:lineRule="auto"/>
        <w:ind w:left="1440"/>
      </w:pPr>
      <w:r w:rsidRPr="000C6010">
        <w:rPr>
          <w:b/>
          <w:bCs/>
        </w:rPr>
        <w:t>Motion</w:t>
      </w:r>
      <w:r w:rsidR="000C6010">
        <w:t>:</w:t>
      </w:r>
      <w:r>
        <w:t xml:space="preserve"> </w:t>
      </w:r>
      <w:r w:rsidR="000C6010">
        <w:t>T</w:t>
      </w:r>
      <w:r>
        <w:t xml:space="preserve">o adopt </w:t>
      </w:r>
      <w:r w:rsidR="000C6010">
        <w:t>the 2</w:t>
      </w:r>
      <w:r w:rsidR="000C6010" w:rsidRPr="000C6010">
        <w:rPr>
          <w:vertAlign w:val="superscript"/>
        </w:rPr>
        <w:t>nd</w:t>
      </w:r>
      <w:r w:rsidR="000C6010">
        <w:t xml:space="preserve"> quarter </w:t>
      </w:r>
      <w:r>
        <w:t>financial statement</w:t>
      </w:r>
      <w:r w:rsidR="000C6010">
        <w:t>s</w:t>
      </w:r>
      <w:r>
        <w:t xml:space="preserve"> as presented</w:t>
      </w:r>
      <w:r w:rsidR="00BD5D0E">
        <w:t>.</w:t>
      </w:r>
    </w:p>
    <w:p w14:paraId="4B169CFA" w14:textId="4CC5E119" w:rsidR="00A16C85" w:rsidRDefault="00BD5D0E" w:rsidP="00D65209">
      <w:pPr>
        <w:pStyle w:val="ListParagraph"/>
        <w:spacing w:after="0" w:line="240" w:lineRule="auto"/>
        <w:ind w:left="1440"/>
      </w:pPr>
      <w:r>
        <w:rPr>
          <w:b/>
          <w:bCs/>
        </w:rPr>
        <w:t xml:space="preserve">Moved/Seconded: </w:t>
      </w:r>
      <w:r>
        <w:t xml:space="preserve">  </w:t>
      </w:r>
      <w:r w:rsidR="00A16C85">
        <w:t>Carol/Jason</w:t>
      </w:r>
    </w:p>
    <w:p w14:paraId="6C103677" w14:textId="3D6DF15D" w:rsidR="00D65209" w:rsidRDefault="00BD5D0E" w:rsidP="00D65209">
      <w:pPr>
        <w:pStyle w:val="ListParagraph"/>
        <w:spacing w:after="0" w:line="240" w:lineRule="auto"/>
        <w:ind w:left="1440"/>
      </w:pPr>
      <w:r>
        <w:t>CARRIED</w:t>
      </w:r>
    </w:p>
    <w:p w14:paraId="6866D399" w14:textId="77777777" w:rsidR="00BD5D0E" w:rsidRPr="00D65209" w:rsidRDefault="00BD5D0E" w:rsidP="00D65209">
      <w:pPr>
        <w:pStyle w:val="ListParagraph"/>
        <w:spacing w:after="0" w:line="240" w:lineRule="auto"/>
        <w:ind w:left="1440"/>
      </w:pPr>
    </w:p>
    <w:p w14:paraId="76AB3E2E" w14:textId="2D6DBDEB" w:rsidR="001E029C" w:rsidRPr="001E029C" w:rsidRDefault="001E029C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Committee Updates</w:t>
      </w:r>
    </w:p>
    <w:p w14:paraId="4CE987A6" w14:textId="48EE6858" w:rsidR="001E029C" w:rsidRPr="00881D99" w:rsidRDefault="001E029C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2024 Conference planning &amp; Terms of Reference</w:t>
      </w:r>
    </w:p>
    <w:p w14:paraId="76690393" w14:textId="77777777" w:rsidR="005E5E7C" w:rsidRDefault="00881D99" w:rsidP="00881D99">
      <w:pPr>
        <w:pStyle w:val="ListParagraph"/>
        <w:spacing w:after="0" w:line="240" w:lineRule="auto"/>
        <w:ind w:left="2160"/>
      </w:pPr>
      <w:r>
        <w:t xml:space="preserve">Marnie </w:t>
      </w:r>
      <w:r w:rsidR="00BD4472">
        <w:t xml:space="preserve">said </w:t>
      </w:r>
      <w:r w:rsidR="00CC0738">
        <w:t xml:space="preserve">the committee’s meeting </w:t>
      </w:r>
      <w:r w:rsidR="00BD4472">
        <w:t>minutes</w:t>
      </w:r>
      <w:r w:rsidR="00CC0738">
        <w:t xml:space="preserve"> and terms of reference had been sent out with the agenda. She said the committee has had only one meeting but it was very productiv</w:t>
      </w:r>
      <w:r w:rsidR="007B04C7">
        <w:t>e.</w:t>
      </w:r>
    </w:p>
    <w:p w14:paraId="67D9A34F" w14:textId="77777777" w:rsidR="005E5E7C" w:rsidRDefault="005E5E7C" w:rsidP="00881D99">
      <w:pPr>
        <w:pStyle w:val="ListParagraph"/>
        <w:spacing w:after="0" w:line="240" w:lineRule="auto"/>
        <w:ind w:left="2160"/>
      </w:pPr>
    </w:p>
    <w:p w14:paraId="50832E20" w14:textId="25AA51A7" w:rsidR="00881D99" w:rsidRDefault="005E5E7C" w:rsidP="00881D99">
      <w:pPr>
        <w:pStyle w:val="ListParagraph"/>
        <w:spacing w:after="0" w:line="240" w:lineRule="auto"/>
        <w:ind w:left="2160"/>
      </w:pPr>
      <w:r>
        <w:t xml:space="preserve">Marnie asked if there were any questions about the terms of reference and hearing none asked for a motion to approve. </w:t>
      </w:r>
    </w:p>
    <w:p w14:paraId="36BFA55A" w14:textId="77777777" w:rsidR="00EB585A" w:rsidRDefault="00EB585A" w:rsidP="00881D99">
      <w:pPr>
        <w:pStyle w:val="ListParagraph"/>
        <w:spacing w:after="0" w:line="240" w:lineRule="auto"/>
        <w:ind w:left="2160"/>
      </w:pPr>
    </w:p>
    <w:p w14:paraId="723013E3" w14:textId="1F0E2F51" w:rsidR="00EB585A" w:rsidRDefault="00EB585A" w:rsidP="00881D99">
      <w:pPr>
        <w:pStyle w:val="ListParagraph"/>
        <w:spacing w:after="0" w:line="240" w:lineRule="auto"/>
        <w:ind w:left="2160"/>
      </w:pPr>
      <w:r w:rsidRPr="00886485">
        <w:rPr>
          <w:b/>
          <w:bCs/>
        </w:rPr>
        <w:t>Motion:</w:t>
      </w:r>
      <w:r>
        <w:t xml:space="preserve"> </w:t>
      </w:r>
      <w:r w:rsidR="00886485">
        <w:t>T</w:t>
      </w:r>
      <w:r>
        <w:t>o approve the SCDSN Conference committee Terms of Reference</w:t>
      </w:r>
    </w:p>
    <w:p w14:paraId="0BF0045E" w14:textId="5A26463C" w:rsidR="0078280C" w:rsidRDefault="00886485" w:rsidP="00881D99">
      <w:pPr>
        <w:pStyle w:val="ListParagraph"/>
        <w:spacing w:after="0" w:line="240" w:lineRule="auto"/>
        <w:ind w:left="2160"/>
      </w:pPr>
      <w:r>
        <w:rPr>
          <w:b/>
          <w:bCs/>
        </w:rPr>
        <w:t xml:space="preserve">Moved/Seconded: </w:t>
      </w:r>
      <w:r w:rsidR="0078280C">
        <w:t>Sherry/Tom</w:t>
      </w:r>
    </w:p>
    <w:p w14:paraId="1BB13F69" w14:textId="523D7A13" w:rsidR="00DF4B04" w:rsidRDefault="00A47A50" w:rsidP="00881D99">
      <w:pPr>
        <w:pStyle w:val="ListParagraph"/>
        <w:spacing w:after="0" w:line="240" w:lineRule="auto"/>
        <w:ind w:left="2160"/>
      </w:pPr>
      <w:r>
        <w:t>CARRIED</w:t>
      </w:r>
    </w:p>
    <w:p w14:paraId="3EC54886" w14:textId="77777777" w:rsidR="00A47A50" w:rsidRDefault="00A47A50" w:rsidP="00881D99">
      <w:pPr>
        <w:pStyle w:val="ListParagraph"/>
        <w:spacing w:after="0" w:line="240" w:lineRule="auto"/>
        <w:ind w:left="2160"/>
      </w:pPr>
    </w:p>
    <w:p w14:paraId="3F4B35A9" w14:textId="77777777" w:rsidR="00BD4C26" w:rsidRDefault="00A47A50" w:rsidP="00881D99">
      <w:pPr>
        <w:pStyle w:val="ListParagraph"/>
        <w:spacing w:after="0" w:line="240" w:lineRule="auto"/>
        <w:ind w:left="2160"/>
      </w:pPr>
      <w:r>
        <w:t>Marnie said that the t</w:t>
      </w:r>
      <w:r w:rsidR="00DF4B04">
        <w:t>heme for the 2024 conference is Clinical Programs in a Changing System.</w:t>
      </w:r>
      <w:r w:rsidR="008216CA">
        <w:t xml:space="preserve"> </w:t>
      </w:r>
      <w:r>
        <w:t xml:space="preserve">The location is the Four Points by Sheraton in St. Catharines and will be held </w:t>
      </w:r>
      <w:r w:rsidR="008216CA">
        <w:t>April 9</w:t>
      </w:r>
      <w:r w:rsidR="008216CA" w:rsidRPr="008216CA">
        <w:rPr>
          <w:vertAlign w:val="superscript"/>
        </w:rPr>
        <w:t>th</w:t>
      </w:r>
      <w:r>
        <w:t>.</w:t>
      </w:r>
    </w:p>
    <w:p w14:paraId="660942E1" w14:textId="77777777" w:rsidR="00BD4C26" w:rsidRDefault="00BD4C26" w:rsidP="00881D99">
      <w:pPr>
        <w:pStyle w:val="ListParagraph"/>
        <w:spacing w:after="0" w:line="240" w:lineRule="auto"/>
        <w:ind w:left="2160"/>
      </w:pPr>
    </w:p>
    <w:p w14:paraId="2B05426F" w14:textId="708B1932" w:rsidR="00D824A4" w:rsidRDefault="00BD4C26" w:rsidP="00B17EBC">
      <w:pPr>
        <w:pStyle w:val="ListParagraph"/>
        <w:spacing w:after="0" w:line="240" w:lineRule="auto"/>
        <w:ind w:left="2160"/>
      </w:pPr>
      <w:r>
        <w:t xml:space="preserve">Marnie said that </w:t>
      </w:r>
      <w:r w:rsidR="00DF4B04">
        <w:t xml:space="preserve">previously </w:t>
      </w:r>
      <w:r>
        <w:t xml:space="preserve">the </w:t>
      </w:r>
      <w:r w:rsidR="00DF4B04">
        <w:t xml:space="preserve">committee </w:t>
      </w:r>
      <w:r>
        <w:t>had been responsible for finding p</w:t>
      </w:r>
      <w:r w:rsidR="00DF4B04">
        <w:t>resenters</w:t>
      </w:r>
      <w:r w:rsidR="00851534">
        <w:t>. This year the committee has sent out a call for abstracts</w:t>
      </w:r>
      <w:r w:rsidR="0050546D">
        <w:t xml:space="preserve"> with details on how to submit potential </w:t>
      </w:r>
      <w:r w:rsidR="00102DB8">
        <w:t>presentation themes and a deadline to submit of December 15</w:t>
      </w:r>
      <w:r w:rsidR="00102DB8" w:rsidRPr="00102DB8">
        <w:rPr>
          <w:vertAlign w:val="superscript"/>
        </w:rPr>
        <w:t>th</w:t>
      </w:r>
      <w:r w:rsidR="00102DB8">
        <w:t xml:space="preserve">.  She said that the program will be 4 consecutive 1 ½ hour </w:t>
      </w:r>
      <w:r w:rsidR="00F06936">
        <w:t>presentations:</w:t>
      </w:r>
      <w:r w:rsidR="00B17EBC">
        <w:t xml:space="preserve"> 2 in the morning and 2 in the afternoon. She asked Board mem</w:t>
      </w:r>
      <w:r w:rsidR="00560DE7">
        <w:t xml:space="preserve">bers to distribute the call to any agencies or committee that might be interested in submitting an abstract. </w:t>
      </w:r>
    </w:p>
    <w:p w14:paraId="5EDFE298" w14:textId="77777777" w:rsidR="00F06936" w:rsidRDefault="00F06936" w:rsidP="00881D99">
      <w:pPr>
        <w:pStyle w:val="ListParagraph"/>
        <w:spacing w:after="0" w:line="240" w:lineRule="auto"/>
        <w:ind w:left="2160"/>
      </w:pPr>
    </w:p>
    <w:p w14:paraId="33A79B9C" w14:textId="7A72C049" w:rsidR="007F525E" w:rsidRDefault="00F06936" w:rsidP="00881D99">
      <w:pPr>
        <w:pStyle w:val="ListParagraph"/>
        <w:spacing w:after="0" w:line="240" w:lineRule="auto"/>
        <w:ind w:left="2160"/>
      </w:pPr>
      <w:r>
        <w:t>Marnie said that the registration fees would remain the same as last yea</w:t>
      </w:r>
      <w:r w:rsidR="00DD6E4A">
        <w:t xml:space="preserve">r as </w:t>
      </w:r>
    </w:p>
    <w:p w14:paraId="61CF7D99" w14:textId="4A623FEB" w:rsidR="00BD4472" w:rsidRDefault="00D130C1" w:rsidP="00D130C1">
      <w:pPr>
        <w:pStyle w:val="ListParagraph"/>
        <w:spacing w:after="0" w:line="240" w:lineRule="auto"/>
        <w:ind w:left="2160"/>
      </w:pPr>
      <w:r>
        <w:t>$225 in person</w:t>
      </w:r>
      <w:r w:rsidR="00DD6E4A">
        <w:t xml:space="preserve"> and </w:t>
      </w:r>
      <w:r>
        <w:t>$150 virtual</w:t>
      </w:r>
      <w:r w:rsidR="00797006">
        <w:t xml:space="preserve"> </w:t>
      </w:r>
    </w:p>
    <w:p w14:paraId="6FB601A8" w14:textId="363AF6D6" w:rsidR="006A1B78" w:rsidRDefault="006A1B78" w:rsidP="00D130C1">
      <w:pPr>
        <w:pStyle w:val="ListParagraph"/>
        <w:spacing w:after="0" w:line="240" w:lineRule="auto"/>
        <w:ind w:left="2160"/>
      </w:pPr>
    </w:p>
    <w:p w14:paraId="0708F7B1" w14:textId="77777777" w:rsidR="00BD4472" w:rsidRPr="00881D99" w:rsidRDefault="00BD4472" w:rsidP="00881D99">
      <w:pPr>
        <w:pStyle w:val="ListParagraph"/>
        <w:spacing w:after="0" w:line="240" w:lineRule="auto"/>
        <w:ind w:left="2160"/>
      </w:pPr>
    </w:p>
    <w:p w14:paraId="2E95A7E2" w14:textId="085F29BD" w:rsidR="001E029C" w:rsidRPr="00715A33" w:rsidRDefault="001E029C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 xml:space="preserve">SCDSN Website Committee </w:t>
      </w:r>
    </w:p>
    <w:p w14:paraId="512C7A5C" w14:textId="515FC792" w:rsidR="00A846D4" w:rsidRDefault="004A7C18" w:rsidP="00715A33">
      <w:pPr>
        <w:pStyle w:val="ListParagraph"/>
        <w:spacing w:after="0" w:line="240" w:lineRule="auto"/>
        <w:ind w:left="2160"/>
      </w:pPr>
      <w:r>
        <w:t xml:space="preserve">Brigette </w:t>
      </w:r>
      <w:r w:rsidR="00FD66B3">
        <w:t>said that work on the website development is going well. She and Jennifer met with</w:t>
      </w:r>
      <w:r>
        <w:t xml:space="preserve"> 2Gen</w:t>
      </w:r>
      <w:r w:rsidR="00FD66B3">
        <w:t xml:space="preserve"> in a discovery meeting </w:t>
      </w:r>
      <w:r>
        <w:t xml:space="preserve">to help them understand the goals of SCDSN </w:t>
      </w:r>
      <w:r w:rsidR="0078798B">
        <w:t xml:space="preserve">in general and for the website. She </w:t>
      </w:r>
      <w:r w:rsidR="00EB367A">
        <w:t xml:space="preserve">said </w:t>
      </w:r>
      <w:r w:rsidR="0078798B">
        <w:t xml:space="preserve">that </w:t>
      </w:r>
      <w:r w:rsidR="002E22DD">
        <w:t xml:space="preserve">they are now clear </w:t>
      </w:r>
      <w:r w:rsidR="002E22DD">
        <w:lastRenderedPageBreak/>
        <w:t>that SCDSN is a networ</w:t>
      </w:r>
      <w:r w:rsidR="00706671">
        <w:t>k for</w:t>
      </w:r>
      <w:r w:rsidR="002E22DD">
        <w:t xml:space="preserve"> specialized </w:t>
      </w:r>
      <w:r w:rsidR="00706671">
        <w:t xml:space="preserve">clinical </w:t>
      </w:r>
      <w:r w:rsidR="002E22DD">
        <w:t>service agencies not a</w:t>
      </w:r>
      <w:r w:rsidR="00706671">
        <w:t>n agency</w:t>
      </w:r>
      <w:r w:rsidR="002E22DD">
        <w:t xml:space="preserve"> provid</w:t>
      </w:r>
      <w:r w:rsidR="00706671">
        <w:t>ing</w:t>
      </w:r>
      <w:r w:rsidR="002E22DD">
        <w:t xml:space="preserve"> services.</w:t>
      </w:r>
    </w:p>
    <w:p w14:paraId="32F12B4D" w14:textId="77777777" w:rsidR="001A08B6" w:rsidRDefault="00A846D4" w:rsidP="00715A33">
      <w:pPr>
        <w:pStyle w:val="ListParagraph"/>
        <w:spacing w:after="0" w:line="240" w:lineRule="auto"/>
        <w:ind w:left="2160"/>
      </w:pPr>
      <w:r>
        <w:t>Brigette said that w</w:t>
      </w:r>
      <w:r w:rsidR="00862E3C">
        <w:t xml:space="preserve">ebsite design starts with </w:t>
      </w:r>
      <w:r w:rsidR="006C45F0">
        <w:t xml:space="preserve">selecting </w:t>
      </w:r>
      <w:r w:rsidR="00862E3C">
        <w:t>colours and logos.</w:t>
      </w:r>
      <w:r w:rsidR="006C45F0">
        <w:t xml:space="preserve"> She said that 2Gen had been asked to look at the PN website and other similar </w:t>
      </w:r>
      <w:r w:rsidR="00C552D1">
        <w:t xml:space="preserve">provincial bodies to understand the networking idea and to ensure that colours and branding for SCDSN was unique. </w:t>
      </w:r>
      <w:r w:rsidR="002A4EE8">
        <w:t>They provided 2 “mood boards” with colours and themed graphics and</w:t>
      </w:r>
      <w:r w:rsidR="001A08B6">
        <w:t xml:space="preserve"> the 2</w:t>
      </w:r>
      <w:r w:rsidR="001A08B6" w:rsidRPr="001A08B6">
        <w:rPr>
          <w:vertAlign w:val="superscript"/>
        </w:rPr>
        <w:t>nd</w:t>
      </w:r>
      <w:r w:rsidR="001A08B6">
        <w:t xml:space="preserve"> option was selected by the committee. </w:t>
      </w:r>
    </w:p>
    <w:p w14:paraId="345D005D" w14:textId="77777777" w:rsidR="005B3DA9" w:rsidRDefault="001A08B6" w:rsidP="00715A33">
      <w:pPr>
        <w:pStyle w:val="ListParagraph"/>
        <w:spacing w:after="0" w:line="240" w:lineRule="auto"/>
        <w:ind w:left="2160"/>
      </w:pPr>
      <w:r>
        <w:t xml:space="preserve">Brigette said a copy of the mood board had been sent around with the agenda and she spoke about the </w:t>
      </w:r>
      <w:r w:rsidR="005B3DA9">
        <w:t xml:space="preserve">style, imagery and colours selected. </w:t>
      </w:r>
    </w:p>
    <w:p w14:paraId="31CC670B" w14:textId="77777777" w:rsidR="005B3DA9" w:rsidRDefault="005B3DA9" w:rsidP="00715A33">
      <w:pPr>
        <w:pStyle w:val="ListParagraph"/>
        <w:spacing w:after="0" w:line="240" w:lineRule="auto"/>
        <w:ind w:left="2160"/>
      </w:pPr>
    </w:p>
    <w:p w14:paraId="7111E968" w14:textId="789D95C5" w:rsidR="001175E0" w:rsidRDefault="001175E0" w:rsidP="007A5C01">
      <w:pPr>
        <w:pStyle w:val="ListParagraph"/>
        <w:spacing w:after="0" w:line="240" w:lineRule="auto"/>
        <w:ind w:left="216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</w:t>
      </w:r>
      <w:r w:rsidR="007A5C01">
        <w:rPr>
          <w:bCs/>
        </w:rPr>
        <w:t>adopt “mood board” #2 as the template for the website colours and designs</w:t>
      </w:r>
      <w:r>
        <w:rPr>
          <w:bCs/>
        </w:rPr>
        <w:t>.</w:t>
      </w:r>
    </w:p>
    <w:p w14:paraId="57343464" w14:textId="4DE42451" w:rsidR="001175E0" w:rsidRDefault="001175E0" w:rsidP="001175E0">
      <w:pPr>
        <w:pStyle w:val="ListParagraph"/>
        <w:spacing w:after="0" w:line="240" w:lineRule="auto"/>
        <w:ind w:left="2160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</w:t>
      </w:r>
      <w:r w:rsidR="007A5C01">
        <w:t>Carol</w:t>
      </w:r>
      <w:r>
        <w:t>/Patricia</w:t>
      </w:r>
      <w:r w:rsidRPr="009A40CC">
        <w:br/>
      </w:r>
      <w:proofErr w:type="gramStart"/>
      <w:r>
        <w:t>CARRIED</w:t>
      </w:r>
      <w:proofErr w:type="gramEnd"/>
      <w:r>
        <w:rPr>
          <w:bCs/>
        </w:rPr>
        <w:t xml:space="preserve"> </w:t>
      </w:r>
    </w:p>
    <w:p w14:paraId="6DC50897" w14:textId="77777777" w:rsidR="005B3DA9" w:rsidRDefault="005B3DA9" w:rsidP="00715A33">
      <w:pPr>
        <w:pStyle w:val="ListParagraph"/>
        <w:spacing w:after="0" w:line="240" w:lineRule="auto"/>
        <w:ind w:left="2160"/>
      </w:pPr>
    </w:p>
    <w:p w14:paraId="2441335E" w14:textId="1E81BDEB" w:rsidR="00855869" w:rsidRDefault="00A27D78" w:rsidP="00715A33">
      <w:pPr>
        <w:pStyle w:val="ListParagraph"/>
        <w:spacing w:after="0" w:line="240" w:lineRule="auto"/>
        <w:ind w:left="2160"/>
      </w:pPr>
      <w:r>
        <w:t xml:space="preserve">Brigette also said that 2Gen had suggested </w:t>
      </w:r>
      <w:r w:rsidR="0007181A">
        <w:t xml:space="preserve">changing the acronym to something more </w:t>
      </w:r>
      <w:r w:rsidR="00880B76">
        <w:t>reflective of the network (SCDSN doesn’t tell people what we do). They had suggested S</w:t>
      </w:r>
      <w:r w:rsidR="00F145E3">
        <w:t xml:space="preserve">CDS Network or SCDS Net. </w:t>
      </w:r>
      <w:r w:rsidR="00A41B69">
        <w:t xml:space="preserve">After discussion it was agreed that the words Specialized Clinical should be included in the acronym </w:t>
      </w:r>
      <w:r w:rsidR="00867513">
        <w:t>as this is the core of the SCDSN work. Brigette will take back the suggestion to the committee and report back to the board in January</w:t>
      </w:r>
      <w:r w:rsidR="00C54F75">
        <w:t xml:space="preserve"> on progress</w:t>
      </w:r>
      <w:r w:rsidR="00867513">
        <w:t>.</w:t>
      </w:r>
    </w:p>
    <w:p w14:paraId="183131E6" w14:textId="77777777" w:rsidR="00855869" w:rsidRDefault="00855869" w:rsidP="00715A33">
      <w:pPr>
        <w:pStyle w:val="ListParagraph"/>
        <w:spacing w:after="0" w:line="240" w:lineRule="auto"/>
        <w:ind w:left="2160"/>
      </w:pPr>
    </w:p>
    <w:p w14:paraId="0F9E933B" w14:textId="3C2DDFCD" w:rsidR="005C3ECF" w:rsidRPr="007B2170" w:rsidRDefault="005C3ECF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SCDSN Strategic Planning committee &amp; Terms of Reference</w:t>
      </w:r>
    </w:p>
    <w:p w14:paraId="301E60BA" w14:textId="29DA1C66" w:rsidR="007B2170" w:rsidRDefault="00304AB3" w:rsidP="007B2170">
      <w:pPr>
        <w:pStyle w:val="ListParagraph"/>
        <w:spacing w:after="0" w:line="240" w:lineRule="auto"/>
        <w:ind w:left="2160"/>
      </w:pPr>
      <w:r>
        <w:t xml:space="preserve">Paul said the committee met for the first time </w:t>
      </w:r>
      <w:r w:rsidR="007B2170" w:rsidRPr="007B2170">
        <w:t>Nov 1</w:t>
      </w:r>
      <w:r w:rsidR="007B2170" w:rsidRPr="007B2170">
        <w:rPr>
          <w:vertAlign w:val="superscript"/>
        </w:rPr>
        <w:t>st</w:t>
      </w:r>
      <w:r w:rsidR="00446B8E">
        <w:t xml:space="preserve"> </w:t>
      </w:r>
      <w:r w:rsidR="00321697">
        <w:t xml:space="preserve">and worked on </w:t>
      </w:r>
      <w:r w:rsidR="007B2170" w:rsidRPr="007B2170">
        <w:t>creat</w:t>
      </w:r>
      <w:r w:rsidR="00321697">
        <w:t>ing a</w:t>
      </w:r>
      <w:r w:rsidR="007B2170" w:rsidRPr="007B2170">
        <w:t xml:space="preserve"> draft </w:t>
      </w:r>
      <w:r w:rsidR="00321697">
        <w:t xml:space="preserve">terms of reference </w:t>
      </w:r>
      <w:r w:rsidR="007B2170" w:rsidRPr="007B2170">
        <w:t>and process for developing the strat</w:t>
      </w:r>
      <w:r w:rsidR="00446B8E">
        <w:t>egic</w:t>
      </w:r>
      <w:r w:rsidR="007B2170" w:rsidRPr="007B2170">
        <w:t xml:space="preserve"> plan</w:t>
      </w:r>
      <w:r w:rsidR="00446B8E">
        <w:t xml:space="preserve">. </w:t>
      </w:r>
      <w:r w:rsidR="007B2170" w:rsidRPr="007B2170">
        <w:t xml:space="preserve"> </w:t>
      </w:r>
      <w:r w:rsidR="0014799A">
        <w:t>Paul said the committee is recommending hiring a consultant to d</w:t>
      </w:r>
      <w:r w:rsidR="00A14E69">
        <w:t>o the strategic plan; the committee is gathering recommendations and over the next two months will</w:t>
      </w:r>
      <w:r w:rsidR="009E7C65">
        <w:t xml:space="preserve"> </w:t>
      </w:r>
      <w:r w:rsidR="009449AE">
        <w:t xml:space="preserve">get a consensus and contact up to 3 of the consultants to get quotes. </w:t>
      </w:r>
      <w:r w:rsidR="00044905">
        <w:t xml:space="preserve">The quotes will be brought to the Board for consideration. </w:t>
      </w:r>
    </w:p>
    <w:p w14:paraId="655FFB64" w14:textId="77777777" w:rsidR="00044905" w:rsidRDefault="00044905" w:rsidP="007B2170">
      <w:pPr>
        <w:pStyle w:val="ListParagraph"/>
        <w:spacing w:after="0" w:line="240" w:lineRule="auto"/>
        <w:ind w:left="2160"/>
      </w:pPr>
    </w:p>
    <w:p w14:paraId="537907EF" w14:textId="749D2B87" w:rsidR="00044905" w:rsidRPr="007B2170" w:rsidRDefault="00044905" w:rsidP="007B2170">
      <w:pPr>
        <w:pStyle w:val="ListParagraph"/>
        <w:spacing w:after="0" w:line="240" w:lineRule="auto"/>
        <w:ind w:left="2160"/>
      </w:pPr>
      <w:r>
        <w:t>Paul said the minutes of the November 1</w:t>
      </w:r>
      <w:r w:rsidRPr="00044905">
        <w:rPr>
          <w:vertAlign w:val="superscript"/>
        </w:rPr>
        <w:t>st</w:t>
      </w:r>
      <w:r>
        <w:t xml:space="preserve"> </w:t>
      </w:r>
      <w:r w:rsidR="00171B26">
        <w:t>m</w:t>
      </w:r>
      <w:r>
        <w:t>eeting</w:t>
      </w:r>
      <w:r w:rsidR="00171B26">
        <w:t xml:space="preserve"> and the draft terms of reference had been circulated with the agenda and asked if there were any questions. Hearing none he asked for a motion to approve the committee’s terms of reference</w:t>
      </w:r>
      <w:r w:rsidR="002E3824">
        <w:t>.</w:t>
      </w:r>
    </w:p>
    <w:p w14:paraId="47230DAE" w14:textId="77777777" w:rsidR="007B2170" w:rsidRDefault="007B2170" w:rsidP="007B2170">
      <w:pPr>
        <w:pStyle w:val="ListParagraph"/>
        <w:spacing w:after="0" w:line="240" w:lineRule="auto"/>
        <w:ind w:left="2160"/>
      </w:pPr>
    </w:p>
    <w:p w14:paraId="5C48A2CC" w14:textId="77777777" w:rsidR="00C366A2" w:rsidRDefault="002E3824" w:rsidP="007B2170">
      <w:pPr>
        <w:pStyle w:val="ListParagraph"/>
        <w:spacing w:after="0" w:line="240" w:lineRule="auto"/>
        <w:ind w:left="2160"/>
      </w:pPr>
      <w:r>
        <w:rPr>
          <w:b/>
          <w:bCs/>
        </w:rPr>
        <w:t xml:space="preserve">Motion: </w:t>
      </w:r>
      <w:r>
        <w:t xml:space="preserve"> To approve the SCDSN Strategic Planning committee terms of reference as presented. </w:t>
      </w:r>
    </w:p>
    <w:p w14:paraId="66CFC6B7" w14:textId="1DA1B849" w:rsidR="00C85F62" w:rsidRPr="007B2170" w:rsidRDefault="00C366A2" w:rsidP="007B2170">
      <w:pPr>
        <w:pStyle w:val="ListParagraph"/>
        <w:spacing w:after="0" w:line="240" w:lineRule="auto"/>
        <w:ind w:left="2160"/>
      </w:pPr>
      <w:r>
        <w:rPr>
          <w:b/>
          <w:bCs/>
        </w:rPr>
        <w:t xml:space="preserve">Moved/Seconded:  </w:t>
      </w:r>
      <w:r w:rsidR="00C85F62">
        <w:t>Jason/Marnie</w:t>
      </w:r>
    </w:p>
    <w:p w14:paraId="2D7A7214" w14:textId="31A108F9" w:rsidR="007B2170" w:rsidRDefault="00C366A2" w:rsidP="007B2170">
      <w:pPr>
        <w:pStyle w:val="ListParagraph"/>
        <w:spacing w:after="0" w:line="240" w:lineRule="auto"/>
        <w:ind w:left="2160"/>
        <w:rPr>
          <w:bCs/>
        </w:rPr>
      </w:pPr>
      <w:r>
        <w:rPr>
          <w:bCs/>
        </w:rPr>
        <w:t>CARRIED</w:t>
      </w:r>
    </w:p>
    <w:p w14:paraId="4040E6A7" w14:textId="77777777" w:rsidR="00C366A2" w:rsidRDefault="00C366A2" w:rsidP="007B2170">
      <w:pPr>
        <w:pStyle w:val="ListParagraph"/>
        <w:spacing w:after="0" w:line="240" w:lineRule="auto"/>
        <w:ind w:left="2160"/>
        <w:rPr>
          <w:bCs/>
        </w:rPr>
      </w:pPr>
    </w:p>
    <w:p w14:paraId="0E891B88" w14:textId="77777777" w:rsidR="00C366A2" w:rsidRPr="005C3ECF" w:rsidRDefault="00C366A2" w:rsidP="007B2170">
      <w:pPr>
        <w:pStyle w:val="ListParagraph"/>
        <w:spacing w:after="0" w:line="240" w:lineRule="auto"/>
        <w:ind w:left="2160"/>
        <w:rPr>
          <w:bCs/>
        </w:rPr>
      </w:pPr>
    </w:p>
    <w:p w14:paraId="6CB95857" w14:textId="1B8D2202" w:rsidR="005C3ECF" w:rsidRDefault="005C3ECF" w:rsidP="004C5B51">
      <w:pPr>
        <w:spacing w:after="0" w:line="240" w:lineRule="auto"/>
        <w:ind w:left="1440" w:hanging="360"/>
        <w:rPr>
          <w:bCs/>
        </w:rPr>
      </w:pPr>
      <w:r>
        <w:rPr>
          <w:bCs/>
        </w:rPr>
        <w:t xml:space="preserve">d. </w:t>
      </w:r>
      <w:r w:rsidR="00D71367" w:rsidRPr="004C5B51">
        <w:rPr>
          <w:b/>
        </w:rPr>
        <w:t>Update on BACB ad hoc discussion</w:t>
      </w:r>
    </w:p>
    <w:p w14:paraId="61C95DCA" w14:textId="77777777" w:rsidR="00D42A2C" w:rsidRDefault="00031201" w:rsidP="004C5B51">
      <w:pPr>
        <w:spacing w:after="0" w:line="240" w:lineRule="auto"/>
        <w:ind w:left="1440"/>
        <w:rPr>
          <w:bCs/>
        </w:rPr>
      </w:pPr>
      <w:r>
        <w:rPr>
          <w:bCs/>
        </w:rPr>
        <w:t xml:space="preserve">Jason said the group </w:t>
      </w:r>
      <w:r w:rsidR="00552100">
        <w:rPr>
          <w:bCs/>
        </w:rPr>
        <w:t>has had one</w:t>
      </w:r>
      <w:r>
        <w:rPr>
          <w:bCs/>
        </w:rPr>
        <w:t xml:space="preserve"> </w:t>
      </w:r>
      <w:r w:rsidR="00C54969">
        <w:rPr>
          <w:bCs/>
        </w:rPr>
        <w:t>virtual</w:t>
      </w:r>
      <w:r>
        <w:rPr>
          <w:bCs/>
        </w:rPr>
        <w:t xml:space="preserve"> </w:t>
      </w:r>
      <w:r w:rsidR="00552100">
        <w:rPr>
          <w:bCs/>
        </w:rPr>
        <w:t xml:space="preserve">meeting </w:t>
      </w:r>
      <w:r w:rsidR="008F11ED">
        <w:rPr>
          <w:bCs/>
        </w:rPr>
        <w:t xml:space="preserve">and thanked Brian for taking the minutes to the PN. </w:t>
      </w:r>
      <w:r w:rsidR="00B654B7">
        <w:rPr>
          <w:bCs/>
        </w:rPr>
        <w:t>He noted that a copy of the meeting m</w:t>
      </w:r>
      <w:r w:rsidR="008F11ED">
        <w:rPr>
          <w:bCs/>
        </w:rPr>
        <w:t xml:space="preserve">inutes </w:t>
      </w:r>
      <w:r w:rsidR="00B654B7">
        <w:rPr>
          <w:bCs/>
        </w:rPr>
        <w:t xml:space="preserve">had been </w:t>
      </w:r>
      <w:r w:rsidR="00FF0C10">
        <w:rPr>
          <w:bCs/>
        </w:rPr>
        <w:t xml:space="preserve">sent with </w:t>
      </w:r>
      <w:r w:rsidR="00B654B7">
        <w:rPr>
          <w:bCs/>
        </w:rPr>
        <w:t xml:space="preserve">the Board </w:t>
      </w:r>
      <w:r w:rsidR="00FF0C10">
        <w:rPr>
          <w:bCs/>
        </w:rPr>
        <w:t xml:space="preserve">agenda. </w:t>
      </w:r>
    </w:p>
    <w:p w14:paraId="56885B08" w14:textId="748A8B79" w:rsidR="00E82009" w:rsidRDefault="00D42A2C" w:rsidP="00745C73">
      <w:pPr>
        <w:spacing w:after="0" w:line="240" w:lineRule="auto"/>
        <w:ind w:left="1440"/>
        <w:rPr>
          <w:bCs/>
        </w:rPr>
      </w:pPr>
      <w:r>
        <w:rPr>
          <w:bCs/>
        </w:rPr>
        <w:t xml:space="preserve">Jason said that the meeting had shown that </w:t>
      </w:r>
      <w:r w:rsidR="002B7B56">
        <w:rPr>
          <w:bCs/>
        </w:rPr>
        <w:t xml:space="preserve">there has been </w:t>
      </w:r>
      <w:r w:rsidR="001704FE">
        <w:rPr>
          <w:bCs/>
        </w:rPr>
        <w:t>little</w:t>
      </w:r>
      <w:r w:rsidR="002B7B56">
        <w:rPr>
          <w:bCs/>
        </w:rPr>
        <w:t xml:space="preserve"> communication on this issue </w:t>
      </w:r>
      <w:r w:rsidR="001704FE">
        <w:rPr>
          <w:bCs/>
        </w:rPr>
        <w:t xml:space="preserve">and most agencies are unaware of how </w:t>
      </w:r>
      <w:r w:rsidR="00735248">
        <w:rPr>
          <w:bCs/>
        </w:rPr>
        <w:t xml:space="preserve">or if they will be impacted by the changes. </w:t>
      </w:r>
      <w:r w:rsidR="00745C73">
        <w:rPr>
          <w:bCs/>
        </w:rPr>
        <w:lastRenderedPageBreak/>
        <w:t xml:space="preserve">There was discussion of the information provided to date and Jason said that the new group will be </w:t>
      </w:r>
      <w:r w:rsidR="00FF0C10">
        <w:rPr>
          <w:bCs/>
        </w:rPr>
        <w:t xml:space="preserve">a conduit for information sharing. </w:t>
      </w:r>
    </w:p>
    <w:p w14:paraId="563F5ADF" w14:textId="77777777" w:rsidR="00E82009" w:rsidRDefault="00E82009" w:rsidP="004C5B51">
      <w:pPr>
        <w:spacing w:after="0" w:line="240" w:lineRule="auto"/>
        <w:ind w:left="1440" w:hanging="360"/>
        <w:rPr>
          <w:bCs/>
        </w:rPr>
      </w:pPr>
    </w:p>
    <w:p w14:paraId="7BAE6197" w14:textId="534D45FB" w:rsidR="00E82009" w:rsidRDefault="00E82009" w:rsidP="004C5B51">
      <w:pPr>
        <w:spacing w:after="0" w:line="240" w:lineRule="auto"/>
        <w:ind w:left="1440" w:hanging="360"/>
        <w:rPr>
          <w:bCs/>
        </w:rPr>
      </w:pPr>
      <w:r>
        <w:rPr>
          <w:bCs/>
        </w:rPr>
        <w:t xml:space="preserve">e. </w:t>
      </w:r>
      <w:r w:rsidRPr="00667535">
        <w:rPr>
          <w:b/>
        </w:rPr>
        <w:t>Members’ open discussion</w:t>
      </w:r>
    </w:p>
    <w:p w14:paraId="42F50C05" w14:textId="77777777" w:rsidR="00667535" w:rsidRDefault="00667535" w:rsidP="004C5B51">
      <w:pPr>
        <w:spacing w:after="0" w:line="240" w:lineRule="auto"/>
        <w:ind w:left="1440"/>
        <w:rPr>
          <w:bCs/>
        </w:rPr>
      </w:pPr>
      <w:r>
        <w:rPr>
          <w:bCs/>
        </w:rPr>
        <w:t>Items discussed were:</w:t>
      </w:r>
    </w:p>
    <w:p w14:paraId="1C9BC5F8" w14:textId="168FB7B6" w:rsidR="00041049" w:rsidRDefault="00BA1880" w:rsidP="00041049">
      <w:pPr>
        <w:spacing w:after="0" w:line="240" w:lineRule="auto"/>
        <w:ind w:left="1440" w:firstLine="720"/>
        <w:rPr>
          <w:bCs/>
        </w:rPr>
      </w:pPr>
      <w:r>
        <w:rPr>
          <w:bCs/>
        </w:rPr>
        <w:t>Partnerships/amalgamations</w:t>
      </w:r>
      <w:r w:rsidR="00041049">
        <w:rPr>
          <w:bCs/>
        </w:rPr>
        <w:t xml:space="preserve"> – MCCSS response</w:t>
      </w:r>
    </w:p>
    <w:p w14:paraId="51B315A9" w14:textId="77777777" w:rsidR="00BA1880" w:rsidRDefault="00BA1880" w:rsidP="00667535">
      <w:pPr>
        <w:spacing w:after="0" w:line="240" w:lineRule="auto"/>
        <w:ind w:left="1440" w:firstLine="720"/>
        <w:rPr>
          <w:bCs/>
        </w:rPr>
      </w:pPr>
      <w:r>
        <w:rPr>
          <w:bCs/>
        </w:rPr>
        <w:t>Upcoming contract negotiations</w:t>
      </w:r>
    </w:p>
    <w:p w14:paraId="348F5CD1" w14:textId="77777777" w:rsidR="008A0B54" w:rsidRDefault="008A0B54" w:rsidP="00667535">
      <w:pPr>
        <w:spacing w:after="0" w:line="240" w:lineRule="auto"/>
        <w:ind w:left="1440" w:firstLine="720"/>
        <w:rPr>
          <w:bCs/>
        </w:rPr>
      </w:pPr>
      <w:r>
        <w:rPr>
          <w:bCs/>
        </w:rPr>
        <w:t>Implementation time for J2B (est. 8 to 10 years)</w:t>
      </w:r>
    </w:p>
    <w:p w14:paraId="1882A71C" w14:textId="77777777" w:rsidR="00D80679" w:rsidRDefault="00D80679" w:rsidP="00667535">
      <w:pPr>
        <w:spacing w:after="0" w:line="240" w:lineRule="auto"/>
        <w:ind w:left="1440" w:firstLine="720"/>
        <w:rPr>
          <w:bCs/>
        </w:rPr>
      </w:pPr>
      <w:r>
        <w:rPr>
          <w:bCs/>
        </w:rPr>
        <w:t xml:space="preserve">Funding pressures </w:t>
      </w:r>
    </w:p>
    <w:p w14:paraId="67A0D6F0" w14:textId="70CC5D47" w:rsidR="00A92EB7" w:rsidRPr="005C3ECF" w:rsidRDefault="00CA050A" w:rsidP="00CA050A">
      <w:pPr>
        <w:spacing w:after="0" w:line="240" w:lineRule="auto"/>
        <w:ind w:left="1440" w:firstLine="720"/>
        <w:rPr>
          <w:bCs/>
        </w:rPr>
      </w:pPr>
      <w:r>
        <w:rPr>
          <w:bCs/>
        </w:rPr>
        <w:t xml:space="preserve">SCDSN strategic plan </w:t>
      </w:r>
    </w:p>
    <w:p w14:paraId="4F080DFC" w14:textId="53F9862A" w:rsidR="00FC76BD" w:rsidRPr="00FC76BD" w:rsidRDefault="00FC76BD" w:rsidP="00666AAF">
      <w:pPr>
        <w:spacing w:after="0" w:line="240" w:lineRule="auto"/>
      </w:pPr>
    </w:p>
    <w:p w14:paraId="291B7811" w14:textId="77777777" w:rsidR="00EF77F5" w:rsidRPr="00EF77F5" w:rsidRDefault="00EF77F5" w:rsidP="00EF77F5">
      <w:pPr>
        <w:pStyle w:val="ListParagraph"/>
        <w:spacing w:after="0" w:line="240" w:lineRule="auto"/>
        <w:rPr>
          <w:bCs/>
        </w:rPr>
      </w:pPr>
    </w:p>
    <w:p w14:paraId="5FB0CA9E" w14:textId="2C419DB6" w:rsidR="00FC76BD" w:rsidRPr="006D264B" w:rsidRDefault="006D264B" w:rsidP="006D264B">
      <w:pPr>
        <w:spacing w:after="0" w:line="240" w:lineRule="auto"/>
        <w:ind w:left="720" w:hanging="360"/>
        <w:rPr>
          <w:b/>
        </w:rPr>
      </w:pPr>
      <w:r w:rsidRPr="006D264B">
        <w:rPr>
          <w:b/>
        </w:rPr>
        <w:t xml:space="preserve">5. </w:t>
      </w:r>
      <w:r w:rsidR="00685956">
        <w:rPr>
          <w:b/>
        </w:rPr>
        <w:t>Adjournment</w:t>
      </w:r>
    </w:p>
    <w:p w14:paraId="163AA42A" w14:textId="74071D4B" w:rsidR="000F4C35" w:rsidRDefault="006D264B" w:rsidP="004C5B51">
      <w:pPr>
        <w:spacing w:after="0" w:line="240" w:lineRule="auto"/>
        <w:ind w:left="720" w:hanging="360"/>
        <w:rPr>
          <w:bCs/>
        </w:rPr>
      </w:pPr>
      <w:r>
        <w:rPr>
          <w:bCs/>
        </w:rPr>
        <w:tab/>
      </w:r>
      <w:r w:rsidR="00EF77F5">
        <w:rPr>
          <w:bCs/>
        </w:rPr>
        <w:t xml:space="preserve"> </w:t>
      </w:r>
    </w:p>
    <w:p w14:paraId="5F7755BB" w14:textId="636FCE5D" w:rsidR="000F4C35" w:rsidRPr="000F4C35" w:rsidRDefault="000F4C35" w:rsidP="004C5B51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Adjournment: </w:t>
      </w:r>
      <w:r w:rsidR="00AF1A2A">
        <w:rPr>
          <w:bCs/>
        </w:rPr>
        <w:t xml:space="preserve"> </w:t>
      </w:r>
      <w:r w:rsidR="00EA6DF9">
        <w:rPr>
          <w:bCs/>
        </w:rPr>
        <w:t>Paul/</w:t>
      </w:r>
      <w:r w:rsidR="00B26470">
        <w:rPr>
          <w:bCs/>
        </w:rPr>
        <w:t>Marnie</w:t>
      </w:r>
      <w:r w:rsidR="00EA6DF9">
        <w:rPr>
          <w:bCs/>
        </w:rPr>
        <w:t xml:space="preserve"> </w:t>
      </w:r>
      <w:r>
        <w:rPr>
          <w:bCs/>
        </w:rPr>
        <w:t>moved to adjourn</w:t>
      </w:r>
      <w:r w:rsidR="002925EE">
        <w:rPr>
          <w:bCs/>
        </w:rPr>
        <w:t xml:space="preserve"> at</w:t>
      </w:r>
      <w:r w:rsidR="002B6628">
        <w:rPr>
          <w:bCs/>
        </w:rPr>
        <w:t xml:space="preserve"> </w:t>
      </w:r>
      <w:r w:rsidR="00EA6DF9">
        <w:rPr>
          <w:bCs/>
        </w:rPr>
        <w:t>11:09 a.m.</w:t>
      </w:r>
    </w:p>
    <w:p w14:paraId="0020E112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086725DE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78245D35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2618C53D" w14:textId="4FFBB331" w:rsidR="00F94B8B" w:rsidRPr="006C757E" w:rsidRDefault="00F94B8B" w:rsidP="00936FFA">
      <w:pPr>
        <w:spacing w:after="0" w:line="240" w:lineRule="auto"/>
        <w:ind w:firstLine="284"/>
        <w:rPr>
          <w:b/>
        </w:rPr>
      </w:pPr>
      <w:r>
        <w:rPr>
          <w:b/>
        </w:rPr>
        <w:t xml:space="preserve">Minutes recorded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</w:p>
    <w:p w14:paraId="1F537D9E" w14:textId="77777777" w:rsidR="006C757E" w:rsidRPr="006C757E" w:rsidRDefault="006C757E" w:rsidP="00936FFA">
      <w:pPr>
        <w:spacing w:after="0" w:line="240" w:lineRule="auto"/>
        <w:rPr>
          <w:bCs/>
        </w:rPr>
      </w:pPr>
    </w:p>
    <w:p w14:paraId="29469566" w14:textId="77777777" w:rsidR="006D47DD" w:rsidRDefault="006D47DD" w:rsidP="00D36402">
      <w:pPr>
        <w:spacing w:after="0" w:line="240" w:lineRule="auto"/>
        <w:rPr>
          <w:bCs/>
        </w:rPr>
      </w:pPr>
    </w:p>
    <w:p w14:paraId="4C9E0AE1" w14:textId="77777777" w:rsidR="006D47DD" w:rsidRDefault="006D47DD" w:rsidP="00D36402">
      <w:pPr>
        <w:spacing w:after="0" w:line="240" w:lineRule="auto"/>
        <w:rPr>
          <w:bCs/>
        </w:rPr>
      </w:pPr>
    </w:p>
    <w:p w14:paraId="21A0EE49" w14:textId="0E74755F" w:rsidR="00805D34" w:rsidRDefault="00E56953" w:rsidP="00685956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ab/>
      </w:r>
    </w:p>
    <w:p w14:paraId="6106E2AC" w14:textId="35E23246" w:rsidR="00EF79DC" w:rsidRDefault="00EF79DC" w:rsidP="00D36402">
      <w:pPr>
        <w:spacing w:after="0" w:line="240" w:lineRule="auto"/>
      </w:pPr>
    </w:p>
    <w:sectPr w:rsidR="00EF79DC" w:rsidSect="008B40D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54C5" w14:textId="77777777" w:rsidR="00F95708" w:rsidRDefault="00F95708" w:rsidP="008B40D8">
      <w:pPr>
        <w:spacing w:after="0" w:line="240" w:lineRule="auto"/>
      </w:pPr>
      <w:r>
        <w:separator/>
      </w:r>
    </w:p>
  </w:endnote>
  <w:endnote w:type="continuationSeparator" w:id="0">
    <w:p w14:paraId="4B7EBA21" w14:textId="77777777" w:rsidR="00F95708" w:rsidRDefault="00F95708" w:rsidP="008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88CE" w14:textId="77777777" w:rsidR="00F95708" w:rsidRDefault="00F95708" w:rsidP="008B40D8">
      <w:pPr>
        <w:spacing w:after="0" w:line="240" w:lineRule="auto"/>
      </w:pPr>
      <w:r>
        <w:separator/>
      </w:r>
    </w:p>
  </w:footnote>
  <w:footnote w:type="continuationSeparator" w:id="0">
    <w:p w14:paraId="76B07E97" w14:textId="77777777" w:rsidR="00F95708" w:rsidRDefault="00F95708" w:rsidP="008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869" w14:textId="60CC7968" w:rsidR="008B40D8" w:rsidRPr="008B40D8" w:rsidRDefault="00041049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EndPr/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59832">
    <w:abstractNumId w:val="30"/>
  </w:num>
  <w:num w:numId="2" w16cid:durableId="987902165">
    <w:abstractNumId w:val="13"/>
  </w:num>
  <w:num w:numId="3" w16cid:durableId="1473256159">
    <w:abstractNumId w:val="4"/>
  </w:num>
  <w:num w:numId="4" w16cid:durableId="1552422135">
    <w:abstractNumId w:val="19"/>
  </w:num>
  <w:num w:numId="5" w16cid:durableId="154107226">
    <w:abstractNumId w:val="24"/>
  </w:num>
  <w:num w:numId="6" w16cid:durableId="1874537217">
    <w:abstractNumId w:val="17"/>
  </w:num>
  <w:num w:numId="7" w16cid:durableId="794561625">
    <w:abstractNumId w:val="10"/>
  </w:num>
  <w:num w:numId="8" w16cid:durableId="653265950">
    <w:abstractNumId w:val="3"/>
  </w:num>
  <w:num w:numId="9" w16cid:durableId="674259842">
    <w:abstractNumId w:val="8"/>
  </w:num>
  <w:num w:numId="10" w16cid:durableId="1480073923">
    <w:abstractNumId w:val="26"/>
  </w:num>
  <w:num w:numId="11" w16cid:durableId="1011565362">
    <w:abstractNumId w:val="14"/>
  </w:num>
  <w:num w:numId="12" w16cid:durableId="773475374">
    <w:abstractNumId w:val="12"/>
  </w:num>
  <w:num w:numId="13" w16cid:durableId="1268973662">
    <w:abstractNumId w:val="28"/>
  </w:num>
  <w:num w:numId="14" w16cid:durableId="1032149098">
    <w:abstractNumId w:val="21"/>
  </w:num>
  <w:num w:numId="15" w16cid:durableId="728304483">
    <w:abstractNumId w:val="32"/>
  </w:num>
  <w:num w:numId="16" w16cid:durableId="1963225682">
    <w:abstractNumId w:val="31"/>
  </w:num>
  <w:num w:numId="17" w16cid:durableId="1256867799">
    <w:abstractNumId w:val="9"/>
  </w:num>
  <w:num w:numId="18" w16cid:durableId="908072911">
    <w:abstractNumId w:val="25"/>
  </w:num>
  <w:num w:numId="19" w16cid:durableId="1630743104">
    <w:abstractNumId w:val="29"/>
  </w:num>
  <w:num w:numId="20" w16cid:durableId="1086614833">
    <w:abstractNumId w:val="6"/>
  </w:num>
  <w:num w:numId="21" w16cid:durableId="2055618876">
    <w:abstractNumId w:val="15"/>
  </w:num>
  <w:num w:numId="22" w16cid:durableId="1802650926">
    <w:abstractNumId w:val="20"/>
  </w:num>
  <w:num w:numId="23" w16cid:durableId="1670061877">
    <w:abstractNumId w:val="18"/>
  </w:num>
  <w:num w:numId="24" w16cid:durableId="1374114986">
    <w:abstractNumId w:val="5"/>
  </w:num>
  <w:num w:numId="25" w16cid:durableId="1885096274">
    <w:abstractNumId w:val="23"/>
  </w:num>
  <w:num w:numId="26" w16cid:durableId="1598052325">
    <w:abstractNumId w:val="34"/>
  </w:num>
  <w:num w:numId="27" w16cid:durableId="296617054">
    <w:abstractNumId w:val="11"/>
  </w:num>
  <w:num w:numId="28" w16cid:durableId="1905216930">
    <w:abstractNumId w:val="27"/>
  </w:num>
  <w:num w:numId="29" w16cid:durableId="48001625">
    <w:abstractNumId w:val="1"/>
  </w:num>
  <w:num w:numId="30" w16cid:durableId="2145461750">
    <w:abstractNumId w:val="7"/>
  </w:num>
  <w:num w:numId="31" w16cid:durableId="818423968">
    <w:abstractNumId w:val="22"/>
  </w:num>
  <w:num w:numId="32" w16cid:durableId="2130473135">
    <w:abstractNumId w:val="0"/>
  </w:num>
  <w:num w:numId="33" w16cid:durableId="722676601">
    <w:abstractNumId w:val="2"/>
  </w:num>
  <w:num w:numId="34" w16cid:durableId="624192359">
    <w:abstractNumId w:val="16"/>
  </w:num>
  <w:num w:numId="35" w16cid:durableId="1364548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3E25"/>
    <w:rsid w:val="000105B1"/>
    <w:rsid w:val="0001321A"/>
    <w:rsid w:val="0001438B"/>
    <w:rsid w:val="0001482B"/>
    <w:rsid w:val="00021D7B"/>
    <w:rsid w:val="00022306"/>
    <w:rsid w:val="000227E2"/>
    <w:rsid w:val="0002437B"/>
    <w:rsid w:val="00025133"/>
    <w:rsid w:val="00025BD6"/>
    <w:rsid w:val="00031201"/>
    <w:rsid w:val="000343C4"/>
    <w:rsid w:val="00037C63"/>
    <w:rsid w:val="00041049"/>
    <w:rsid w:val="00044905"/>
    <w:rsid w:val="00045717"/>
    <w:rsid w:val="00047BF4"/>
    <w:rsid w:val="00050851"/>
    <w:rsid w:val="00056F98"/>
    <w:rsid w:val="0006048C"/>
    <w:rsid w:val="000642B7"/>
    <w:rsid w:val="0007181A"/>
    <w:rsid w:val="00072D9E"/>
    <w:rsid w:val="00075B25"/>
    <w:rsid w:val="00081E85"/>
    <w:rsid w:val="00083142"/>
    <w:rsid w:val="00091D25"/>
    <w:rsid w:val="00093E4F"/>
    <w:rsid w:val="00094103"/>
    <w:rsid w:val="000952A5"/>
    <w:rsid w:val="00095AD9"/>
    <w:rsid w:val="000B0F63"/>
    <w:rsid w:val="000B2AE0"/>
    <w:rsid w:val="000B54F8"/>
    <w:rsid w:val="000C5622"/>
    <w:rsid w:val="000C5B9F"/>
    <w:rsid w:val="000C6010"/>
    <w:rsid w:val="000C7DFE"/>
    <w:rsid w:val="000D080F"/>
    <w:rsid w:val="000E48E0"/>
    <w:rsid w:val="000E672A"/>
    <w:rsid w:val="000F3980"/>
    <w:rsid w:val="000F4C35"/>
    <w:rsid w:val="000F5550"/>
    <w:rsid w:val="001011F6"/>
    <w:rsid w:val="00102DB8"/>
    <w:rsid w:val="00106514"/>
    <w:rsid w:val="001175E0"/>
    <w:rsid w:val="001303D3"/>
    <w:rsid w:val="00134823"/>
    <w:rsid w:val="001361D7"/>
    <w:rsid w:val="00144564"/>
    <w:rsid w:val="0014798A"/>
    <w:rsid w:val="0014799A"/>
    <w:rsid w:val="00150E8D"/>
    <w:rsid w:val="00151278"/>
    <w:rsid w:val="00155710"/>
    <w:rsid w:val="001616D5"/>
    <w:rsid w:val="0016244D"/>
    <w:rsid w:val="00165DA4"/>
    <w:rsid w:val="001704FE"/>
    <w:rsid w:val="00171B26"/>
    <w:rsid w:val="00173070"/>
    <w:rsid w:val="00174119"/>
    <w:rsid w:val="00176FA2"/>
    <w:rsid w:val="00183952"/>
    <w:rsid w:val="00190CC2"/>
    <w:rsid w:val="00192485"/>
    <w:rsid w:val="001978D0"/>
    <w:rsid w:val="001A06D0"/>
    <w:rsid w:val="001A08B6"/>
    <w:rsid w:val="001A467E"/>
    <w:rsid w:val="001B2DCA"/>
    <w:rsid w:val="001B3A92"/>
    <w:rsid w:val="001B50E4"/>
    <w:rsid w:val="001C70FD"/>
    <w:rsid w:val="001E029C"/>
    <w:rsid w:val="001E1ABD"/>
    <w:rsid w:val="001F0FA5"/>
    <w:rsid w:val="00202571"/>
    <w:rsid w:val="002249C1"/>
    <w:rsid w:val="002314B5"/>
    <w:rsid w:val="0023685E"/>
    <w:rsid w:val="00245736"/>
    <w:rsid w:val="00250407"/>
    <w:rsid w:val="00254027"/>
    <w:rsid w:val="0026198D"/>
    <w:rsid w:val="00264C86"/>
    <w:rsid w:val="00265261"/>
    <w:rsid w:val="00267A5D"/>
    <w:rsid w:val="00270DE9"/>
    <w:rsid w:val="0027536C"/>
    <w:rsid w:val="00285096"/>
    <w:rsid w:val="002925EE"/>
    <w:rsid w:val="00297448"/>
    <w:rsid w:val="002A0F70"/>
    <w:rsid w:val="002A0FAB"/>
    <w:rsid w:val="002A4EE8"/>
    <w:rsid w:val="002B30C6"/>
    <w:rsid w:val="002B65EA"/>
    <w:rsid w:val="002B6628"/>
    <w:rsid w:val="002B7466"/>
    <w:rsid w:val="002B7B56"/>
    <w:rsid w:val="002C30AA"/>
    <w:rsid w:val="002C552A"/>
    <w:rsid w:val="002D18FE"/>
    <w:rsid w:val="002D1FB2"/>
    <w:rsid w:val="002D2AD0"/>
    <w:rsid w:val="002D4C2B"/>
    <w:rsid w:val="002E22DD"/>
    <w:rsid w:val="002E3824"/>
    <w:rsid w:val="002E6E98"/>
    <w:rsid w:val="002F02AC"/>
    <w:rsid w:val="002F1679"/>
    <w:rsid w:val="002F23BC"/>
    <w:rsid w:val="002F7410"/>
    <w:rsid w:val="00304AB3"/>
    <w:rsid w:val="00313FB3"/>
    <w:rsid w:val="0031772F"/>
    <w:rsid w:val="00321697"/>
    <w:rsid w:val="00322ADC"/>
    <w:rsid w:val="003324A9"/>
    <w:rsid w:val="003348B9"/>
    <w:rsid w:val="003355EA"/>
    <w:rsid w:val="00341F71"/>
    <w:rsid w:val="00342596"/>
    <w:rsid w:val="00344991"/>
    <w:rsid w:val="00353D87"/>
    <w:rsid w:val="0036239A"/>
    <w:rsid w:val="0037179A"/>
    <w:rsid w:val="0037441F"/>
    <w:rsid w:val="003772B9"/>
    <w:rsid w:val="00387CE0"/>
    <w:rsid w:val="00391571"/>
    <w:rsid w:val="0039192A"/>
    <w:rsid w:val="003A0F47"/>
    <w:rsid w:val="003A13E4"/>
    <w:rsid w:val="003A2EF1"/>
    <w:rsid w:val="003A5272"/>
    <w:rsid w:val="003B1A5E"/>
    <w:rsid w:val="003B3516"/>
    <w:rsid w:val="003B3956"/>
    <w:rsid w:val="003C1C1C"/>
    <w:rsid w:val="003D1979"/>
    <w:rsid w:val="003D1BEE"/>
    <w:rsid w:val="003E0D4E"/>
    <w:rsid w:val="003E3A4C"/>
    <w:rsid w:val="00404240"/>
    <w:rsid w:val="00404B4C"/>
    <w:rsid w:val="00413CBF"/>
    <w:rsid w:val="00416F7E"/>
    <w:rsid w:val="00420C5C"/>
    <w:rsid w:val="0042696A"/>
    <w:rsid w:val="004314BB"/>
    <w:rsid w:val="0044101D"/>
    <w:rsid w:val="0044594A"/>
    <w:rsid w:val="00446B8E"/>
    <w:rsid w:val="004555F0"/>
    <w:rsid w:val="00457C15"/>
    <w:rsid w:val="004623A7"/>
    <w:rsid w:val="00463938"/>
    <w:rsid w:val="004654C3"/>
    <w:rsid w:val="00467737"/>
    <w:rsid w:val="004700FE"/>
    <w:rsid w:val="00470541"/>
    <w:rsid w:val="00477238"/>
    <w:rsid w:val="004813FA"/>
    <w:rsid w:val="004825B5"/>
    <w:rsid w:val="00482993"/>
    <w:rsid w:val="00482CE8"/>
    <w:rsid w:val="00492803"/>
    <w:rsid w:val="004939DB"/>
    <w:rsid w:val="004945C8"/>
    <w:rsid w:val="00494AD1"/>
    <w:rsid w:val="004A7C18"/>
    <w:rsid w:val="004B40C5"/>
    <w:rsid w:val="004B59BF"/>
    <w:rsid w:val="004B73EB"/>
    <w:rsid w:val="004C2128"/>
    <w:rsid w:val="004C2332"/>
    <w:rsid w:val="004C3740"/>
    <w:rsid w:val="004C5A9E"/>
    <w:rsid w:val="004C5B51"/>
    <w:rsid w:val="004D09A0"/>
    <w:rsid w:val="004D3907"/>
    <w:rsid w:val="004D41B7"/>
    <w:rsid w:val="004E0736"/>
    <w:rsid w:val="004E098F"/>
    <w:rsid w:val="004F167F"/>
    <w:rsid w:val="005028A7"/>
    <w:rsid w:val="0050428F"/>
    <w:rsid w:val="0050546D"/>
    <w:rsid w:val="00510161"/>
    <w:rsid w:val="00514224"/>
    <w:rsid w:val="005204B6"/>
    <w:rsid w:val="00523F37"/>
    <w:rsid w:val="00537B3E"/>
    <w:rsid w:val="00545FE9"/>
    <w:rsid w:val="0054673C"/>
    <w:rsid w:val="00552100"/>
    <w:rsid w:val="00554649"/>
    <w:rsid w:val="00560DE7"/>
    <w:rsid w:val="00561544"/>
    <w:rsid w:val="00566EAB"/>
    <w:rsid w:val="00572362"/>
    <w:rsid w:val="00581C55"/>
    <w:rsid w:val="00586B15"/>
    <w:rsid w:val="00592680"/>
    <w:rsid w:val="005929B7"/>
    <w:rsid w:val="005967AD"/>
    <w:rsid w:val="005A579F"/>
    <w:rsid w:val="005A5B9B"/>
    <w:rsid w:val="005B3DA9"/>
    <w:rsid w:val="005B4EAA"/>
    <w:rsid w:val="005C2670"/>
    <w:rsid w:val="005C34CE"/>
    <w:rsid w:val="005C3ECF"/>
    <w:rsid w:val="005C4571"/>
    <w:rsid w:val="005C7DAF"/>
    <w:rsid w:val="005D318E"/>
    <w:rsid w:val="005D731E"/>
    <w:rsid w:val="005E3DF7"/>
    <w:rsid w:val="005E5E7C"/>
    <w:rsid w:val="005F68AF"/>
    <w:rsid w:val="006041EF"/>
    <w:rsid w:val="006133BC"/>
    <w:rsid w:val="006154A9"/>
    <w:rsid w:val="00617321"/>
    <w:rsid w:val="00617FFB"/>
    <w:rsid w:val="0062191E"/>
    <w:rsid w:val="00626E44"/>
    <w:rsid w:val="00630288"/>
    <w:rsid w:val="006306B7"/>
    <w:rsid w:val="00631F88"/>
    <w:rsid w:val="0063261C"/>
    <w:rsid w:val="00635CF7"/>
    <w:rsid w:val="00637B1C"/>
    <w:rsid w:val="006400B1"/>
    <w:rsid w:val="00652670"/>
    <w:rsid w:val="006617F5"/>
    <w:rsid w:val="006628F6"/>
    <w:rsid w:val="00665063"/>
    <w:rsid w:val="00666AAF"/>
    <w:rsid w:val="00667535"/>
    <w:rsid w:val="00667629"/>
    <w:rsid w:val="00671797"/>
    <w:rsid w:val="00675406"/>
    <w:rsid w:val="00676969"/>
    <w:rsid w:val="00677405"/>
    <w:rsid w:val="006804AB"/>
    <w:rsid w:val="00685956"/>
    <w:rsid w:val="00686D06"/>
    <w:rsid w:val="006A0189"/>
    <w:rsid w:val="006A1B78"/>
    <w:rsid w:val="006A27B7"/>
    <w:rsid w:val="006A404C"/>
    <w:rsid w:val="006A58A1"/>
    <w:rsid w:val="006C1423"/>
    <w:rsid w:val="006C45F0"/>
    <w:rsid w:val="006C757E"/>
    <w:rsid w:val="006D264B"/>
    <w:rsid w:val="006D2FFE"/>
    <w:rsid w:val="006D47DD"/>
    <w:rsid w:val="006E41C1"/>
    <w:rsid w:val="006E43B1"/>
    <w:rsid w:val="006E5502"/>
    <w:rsid w:val="006E5F9D"/>
    <w:rsid w:val="006F03D9"/>
    <w:rsid w:val="006F4023"/>
    <w:rsid w:val="006F4ACE"/>
    <w:rsid w:val="00702ACE"/>
    <w:rsid w:val="00706671"/>
    <w:rsid w:val="00715A33"/>
    <w:rsid w:val="00733AC3"/>
    <w:rsid w:val="00735248"/>
    <w:rsid w:val="00745C73"/>
    <w:rsid w:val="00780ED3"/>
    <w:rsid w:val="0078280C"/>
    <w:rsid w:val="007830CB"/>
    <w:rsid w:val="00783C87"/>
    <w:rsid w:val="0078798B"/>
    <w:rsid w:val="007907FB"/>
    <w:rsid w:val="00790F0A"/>
    <w:rsid w:val="0079525B"/>
    <w:rsid w:val="007965E8"/>
    <w:rsid w:val="00797006"/>
    <w:rsid w:val="007A5C01"/>
    <w:rsid w:val="007B04C7"/>
    <w:rsid w:val="007B1921"/>
    <w:rsid w:val="007B2170"/>
    <w:rsid w:val="007B2E40"/>
    <w:rsid w:val="007B3AD1"/>
    <w:rsid w:val="007B4EF8"/>
    <w:rsid w:val="007C641E"/>
    <w:rsid w:val="007C6EE3"/>
    <w:rsid w:val="007D3973"/>
    <w:rsid w:val="007D4339"/>
    <w:rsid w:val="007D64AC"/>
    <w:rsid w:val="007E1774"/>
    <w:rsid w:val="007E1EFB"/>
    <w:rsid w:val="007E4203"/>
    <w:rsid w:val="007F525E"/>
    <w:rsid w:val="00802EFF"/>
    <w:rsid w:val="00805D34"/>
    <w:rsid w:val="008100EB"/>
    <w:rsid w:val="008143F4"/>
    <w:rsid w:val="00820778"/>
    <w:rsid w:val="008216CA"/>
    <w:rsid w:val="00821933"/>
    <w:rsid w:val="00825A8F"/>
    <w:rsid w:val="008310E2"/>
    <w:rsid w:val="008401AF"/>
    <w:rsid w:val="00851534"/>
    <w:rsid w:val="00854C7B"/>
    <w:rsid w:val="00855869"/>
    <w:rsid w:val="0086139E"/>
    <w:rsid w:val="008619A3"/>
    <w:rsid w:val="00862E3C"/>
    <w:rsid w:val="00866153"/>
    <w:rsid w:val="00867513"/>
    <w:rsid w:val="00880B76"/>
    <w:rsid w:val="00881D99"/>
    <w:rsid w:val="00885DD3"/>
    <w:rsid w:val="00886485"/>
    <w:rsid w:val="008A0A37"/>
    <w:rsid w:val="008A0B54"/>
    <w:rsid w:val="008A43A4"/>
    <w:rsid w:val="008A5627"/>
    <w:rsid w:val="008B0371"/>
    <w:rsid w:val="008B40D8"/>
    <w:rsid w:val="008C1AD2"/>
    <w:rsid w:val="008C49BD"/>
    <w:rsid w:val="008C4BF1"/>
    <w:rsid w:val="008C53D9"/>
    <w:rsid w:val="008D0C9F"/>
    <w:rsid w:val="008D11F1"/>
    <w:rsid w:val="008D504C"/>
    <w:rsid w:val="008D75B9"/>
    <w:rsid w:val="008F034D"/>
    <w:rsid w:val="008F11ED"/>
    <w:rsid w:val="008F2701"/>
    <w:rsid w:val="008F5309"/>
    <w:rsid w:val="008F5D7D"/>
    <w:rsid w:val="00903627"/>
    <w:rsid w:val="00912D87"/>
    <w:rsid w:val="009238A0"/>
    <w:rsid w:val="00926EAD"/>
    <w:rsid w:val="00933C22"/>
    <w:rsid w:val="00936FFA"/>
    <w:rsid w:val="009449AE"/>
    <w:rsid w:val="0094523F"/>
    <w:rsid w:val="00950404"/>
    <w:rsid w:val="0095137E"/>
    <w:rsid w:val="0095165B"/>
    <w:rsid w:val="00954424"/>
    <w:rsid w:val="00962FCC"/>
    <w:rsid w:val="00972EB6"/>
    <w:rsid w:val="00975802"/>
    <w:rsid w:val="00976AE3"/>
    <w:rsid w:val="009778FA"/>
    <w:rsid w:val="00985A04"/>
    <w:rsid w:val="00994033"/>
    <w:rsid w:val="0099632B"/>
    <w:rsid w:val="009A122F"/>
    <w:rsid w:val="009A2B27"/>
    <w:rsid w:val="009A40CC"/>
    <w:rsid w:val="009A7DEB"/>
    <w:rsid w:val="009C6F8F"/>
    <w:rsid w:val="009C75AB"/>
    <w:rsid w:val="009D0D80"/>
    <w:rsid w:val="009D1748"/>
    <w:rsid w:val="009E7C65"/>
    <w:rsid w:val="009F044C"/>
    <w:rsid w:val="009F14E7"/>
    <w:rsid w:val="00A015B1"/>
    <w:rsid w:val="00A057AD"/>
    <w:rsid w:val="00A075D9"/>
    <w:rsid w:val="00A14E69"/>
    <w:rsid w:val="00A16C85"/>
    <w:rsid w:val="00A215FB"/>
    <w:rsid w:val="00A22D66"/>
    <w:rsid w:val="00A23D36"/>
    <w:rsid w:val="00A240FA"/>
    <w:rsid w:val="00A27D78"/>
    <w:rsid w:val="00A30436"/>
    <w:rsid w:val="00A36747"/>
    <w:rsid w:val="00A400FD"/>
    <w:rsid w:val="00A41B69"/>
    <w:rsid w:val="00A4416F"/>
    <w:rsid w:val="00A44A8E"/>
    <w:rsid w:val="00A44C59"/>
    <w:rsid w:val="00A4701D"/>
    <w:rsid w:val="00A47A50"/>
    <w:rsid w:val="00A506CF"/>
    <w:rsid w:val="00A53528"/>
    <w:rsid w:val="00A636FD"/>
    <w:rsid w:val="00A66EF8"/>
    <w:rsid w:val="00A757D3"/>
    <w:rsid w:val="00A846D4"/>
    <w:rsid w:val="00A85084"/>
    <w:rsid w:val="00A863B1"/>
    <w:rsid w:val="00A904B9"/>
    <w:rsid w:val="00A90ADD"/>
    <w:rsid w:val="00A91BD9"/>
    <w:rsid w:val="00A92C4A"/>
    <w:rsid w:val="00A92EB7"/>
    <w:rsid w:val="00AA5CBE"/>
    <w:rsid w:val="00AB058B"/>
    <w:rsid w:val="00AB0955"/>
    <w:rsid w:val="00AB2199"/>
    <w:rsid w:val="00AB28E3"/>
    <w:rsid w:val="00AB783C"/>
    <w:rsid w:val="00AC0C3C"/>
    <w:rsid w:val="00AD718D"/>
    <w:rsid w:val="00AE0B5D"/>
    <w:rsid w:val="00AE1236"/>
    <w:rsid w:val="00AE3345"/>
    <w:rsid w:val="00AE5955"/>
    <w:rsid w:val="00AF1A2A"/>
    <w:rsid w:val="00B0125F"/>
    <w:rsid w:val="00B029AD"/>
    <w:rsid w:val="00B10F5B"/>
    <w:rsid w:val="00B1279F"/>
    <w:rsid w:val="00B13980"/>
    <w:rsid w:val="00B154E2"/>
    <w:rsid w:val="00B17EBC"/>
    <w:rsid w:val="00B26470"/>
    <w:rsid w:val="00B266D6"/>
    <w:rsid w:val="00B33367"/>
    <w:rsid w:val="00B4045A"/>
    <w:rsid w:val="00B413D3"/>
    <w:rsid w:val="00B41860"/>
    <w:rsid w:val="00B44E3C"/>
    <w:rsid w:val="00B46AE6"/>
    <w:rsid w:val="00B53CC4"/>
    <w:rsid w:val="00B56091"/>
    <w:rsid w:val="00B654B7"/>
    <w:rsid w:val="00B71545"/>
    <w:rsid w:val="00B75675"/>
    <w:rsid w:val="00B77BC3"/>
    <w:rsid w:val="00B8025F"/>
    <w:rsid w:val="00B81572"/>
    <w:rsid w:val="00B86427"/>
    <w:rsid w:val="00B86CF1"/>
    <w:rsid w:val="00B87B3E"/>
    <w:rsid w:val="00B904B3"/>
    <w:rsid w:val="00B908F4"/>
    <w:rsid w:val="00B91757"/>
    <w:rsid w:val="00B926E8"/>
    <w:rsid w:val="00BA1093"/>
    <w:rsid w:val="00BA1880"/>
    <w:rsid w:val="00BB0A6D"/>
    <w:rsid w:val="00BC2BE7"/>
    <w:rsid w:val="00BC52DE"/>
    <w:rsid w:val="00BD1BC4"/>
    <w:rsid w:val="00BD4472"/>
    <w:rsid w:val="00BD4C26"/>
    <w:rsid w:val="00BD4F7B"/>
    <w:rsid w:val="00BD5D0E"/>
    <w:rsid w:val="00BF20E8"/>
    <w:rsid w:val="00BF45CC"/>
    <w:rsid w:val="00BF5589"/>
    <w:rsid w:val="00BF6159"/>
    <w:rsid w:val="00C1131C"/>
    <w:rsid w:val="00C1158F"/>
    <w:rsid w:val="00C12262"/>
    <w:rsid w:val="00C12FF8"/>
    <w:rsid w:val="00C158D3"/>
    <w:rsid w:val="00C1769A"/>
    <w:rsid w:val="00C366A2"/>
    <w:rsid w:val="00C42D82"/>
    <w:rsid w:val="00C4762F"/>
    <w:rsid w:val="00C513F0"/>
    <w:rsid w:val="00C53837"/>
    <w:rsid w:val="00C542AF"/>
    <w:rsid w:val="00C54969"/>
    <w:rsid w:val="00C54F75"/>
    <w:rsid w:val="00C552BF"/>
    <w:rsid w:val="00C552D1"/>
    <w:rsid w:val="00C5657E"/>
    <w:rsid w:val="00C623CB"/>
    <w:rsid w:val="00C72B2E"/>
    <w:rsid w:val="00C8165B"/>
    <w:rsid w:val="00C81E2F"/>
    <w:rsid w:val="00C82C53"/>
    <w:rsid w:val="00C82C66"/>
    <w:rsid w:val="00C85F62"/>
    <w:rsid w:val="00C95DDF"/>
    <w:rsid w:val="00C97010"/>
    <w:rsid w:val="00CA00DE"/>
    <w:rsid w:val="00CA050A"/>
    <w:rsid w:val="00CA10AA"/>
    <w:rsid w:val="00CA2107"/>
    <w:rsid w:val="00CA2E93"/>
    <w:rsid w:val="00CA377C"/>
    <w:rsid w:val="00CA64F0"/>
    <w:rsid w:val="00CA770B"/>
    <w:rsid w:val="00CB6F97"/>
    <w:rsid w:val="00CC0738"/>
    <w:rsid w:val="00CC193F"/>
    <w:rsid w:val="00CD5A1C"/>
    <w:rsid w:val="00CD7AC7"/>
    <w:rsid w:val="00CE1B55"/>
    <w:rsid w:val="00CE1B5C"/>
    <w:rsid w:val="00CF0E09"/>
    <w:rsid w:val="00CF4EF9"/>
    <w:rsid w:val="00D05A64"/>
    <w:rsid w:val="00D05A81"/>
    <w:rsid w:val="00D10F08"/>
    <w:rsid w:val="00D130C1"/>
    <w:rsid w:val="00D162F3"/>
    <w:rsid w:val="00D16B76"/>
    <w:rsid w:val="00D2364A"/>
    <w:rsid w:val="00D23E24"/>
    <w:rsid w:val="00D25A97"/>
    <w:rsid w:val="00D26BDE"/>
    <w:rsid w:val="00D324FD"/>
    <w:rsid w:val="00D361C6"/>
    <w:rsid w:val="00D36402"/>
    <w:rsid w:val="00D42A2C"/>
    <w:rsid w:val="00D44C34"/>
    <w:rsid w:val="00D45402"/>
    <w:rsid w:val="00D528F1"/>
    <w:rsid w:val="00D5602C"/>
    <w:rsid w:val="00D64D7E"/>
    <w:rsid w:val="00D65209"/>
    <w:rsid w:val="00D71367"/>
    <w:rsid w:val="00D718A9"/>
    <w:rsid w:val="00D74AC4"/>
    <w:rsid w:val="00D75DD9"/>
    <w:rsid w:val="00D777C1"/>
    <w:rsid w:val="00D80679"/>
    <w:rsid w:val="00D824A4"/>
    <w:rsid w:val="00D84450"/>
    <w:rsid w:val="00D860D4"/>
    <w:rsid w:val="00D86C0A"/>
    <w:rsid w:val="00D90F5E"/>
    <w:rsid w:val="00D92665"/>
    <w:rsid w:val="00DA324E"/>
    <w:rsid w:val="00DB07E9"/>
    <w:rsid w:val="00DB7D44"/>
    <w:rsid w:val="00DC4E1A"/>
    <w:rsid w:val="00DD02DF"/>
    <w:rsid w:val="00DD66F8"/>
    <w:rsid w:val="00DD6E4A"/>
    <w:rsid w:val="00DD6F72"/>
    <w:rsid w:val="00DE19D0"/>
    <w:rsid w:val="00DE2896"/>
    <w:rsid w:val="00DE66A7"/>
    <w:rsid w:val="00DE75F6"/>
    <w:rsid w:val="00DF22F4"/>
    <w:rsid w:val="00DF2371"/>
    <w:rsid w:val="00DF4B04"/>
    <w:rsid w:val="00DF619C"/>
    <w:rsid w:val="00E03BB3"/>
    <w:rsid w:val="00E102E2"/>
    <w:rsid w:val="00E11314"/>
    <w:rsid w:val="00E16A5D"/>
    <w:rsid w:val="00E202D4"/>
    <w:rsid w:val="00E23ECB"/>
    <w:rsid w:val="00E27137"/>
    <w:rsid w:val="00E3160C"/>
    <w:rsid w:val="00E323BC"/>
    <w:rsid w:val="00E35351"/>
    <w:rsid w:val="00E408B7"/>
    <w:rsid w:val="00E43B02"/>
    <w:rsid w:val="00E56953"/>
    <w:rsid w:val="00E633A2"/>
    <w:rsid w:val="00E70BB4"/>
    <w:rsid w:val="00E72CDF"/>
    <w:rsid w:val="00E82009"/>
    <w:rsid w:val="00E82F1B"/>
    <w:rsid w:val="00E84B78"/>
    <w:rsid w:val="00E856CE"/>
    <w:rsid w:val="00E9119D"/>
    <w:rsid w:val="00E9192C"/>
    <w:rsid w:val="00E94E0D"/>
    <w:rsid w:val="00E96C93"/>
    <w:rsid w:val="00EA5BFC"/>
    <w:rsid w:val="00EA6DF9"/>
    <w:rsid w:val="00EB367A"/>
    <w:rsid w:val="00EB585A"/>
    <w:rsid w:val="00EB586A"/>
    <w:rsid w:val="00EB5EB2"/>
    <w:rsid w:val="00EB72F0"/>
    <w:rsid w:val="00EC39C8"/>
    <w:rsid w:val="00ED2E30"/>
    <w:rsid w:val="00EE06FF"/>
    <w:rsid w:val="00EE20A9"/>
    <w:rsid w:val="00EE3E6C"/>
    <w:rsid w:val="00EE6490"/>
    <w:rsid w:val="00EF0EFF"/>
    <w:rsid w:val="00EF1A7A"/>
    <w:rsid w:val="00EF4628"/>
    <w:rsid w:val="00EF77F5"/>
    <w:rsid w:val="00EF79DC"/>
    <w:rsid w:val="00F06936"/>
    <w:rsid w:val="00F10956"/>
    <w:rsid w:val="00F145E3"/>
    <w:rsid w:val="00F225A0"/>
    <w:rsid w:val="00F279DC"/>
    <w:rsid w:val="00F27CC9"/>
    <w:rsid w:val="00F31CE4"/>
    <w:rsid w:val="00F32F52"/>
    <w:rsid w:val="00F35ECF"/>
    <w:rsid w:val="00F464F4"/>
    <w:rsid w:val="00F5238A"/>
    <w:rsid w:val="00F55FF0"/>
    <w:rsid w:val="00F63CC5"/>
    <w:rsid w:val="00F65806"/>
    <w:rsid w:val="00F67636"/>
    <w:rsid w:val="00F73570"/>
    <w:rsid w:val="00F73661"/>
    <w:rsid w:val="00F73BE4"/>
    <w:rsid w:val="00F74D3D"/>
    <w:rsid w:val="00F769FF"/>
    <w:rsid w:val="00F94B8B"/>
    <w:rsid w:val="00F95708"/>
    <w:rsid w:val="00FA0ECD"/>
    <w:rsid w:val="00FA2534"/>
    <w:rsid w:val="00FB0C70"/>
    <w:rsid w:val="00FB123B"/>
    <w:rsid w:val="00FC138F"/>
    <w:rsid w:val="00FC5974"/>
    <w:rsid w:val="00FC76BD"/>
    <w:rsid w:val="00FD39DD"/>
    <w:rsid w:val="00FD52F3"/>
    <w:rsid w:val="00FD66B3"/>
    <w:rsid w:val="00FE2522"/>
    <w:rsid w:val="00FF0C10"/>
    <w:rsid w:val="00FF1642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Butella</dc:creator>
  <cp:lastModifiedBy>OADD</cp:lastModifiedBy>
  <cp:revision>251</cp:revision>
  <cp:lastPrinted>2018-06-14T14:27:00Z</cp:lastPrinted>
  <dcterms:created xsi:type="dcterms:W3CDTF">2023-09-26T18:37:00Z</dcterms:created>
  <dcterms:modified xsi:type="dcterms:W3CDTF">2023-12-05T16:16:00Z</dcterms:modified>
</cp:coreProperties>
</file>